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49D4D" w14:textId="7A872EF4" w:rsidR="00C2458A" w:rsidRPr="00C2458A" w:rsidRDefault="00C2458A" w:rsidP="00C2458A">
      <w:pPr>
        <w:keepNext/>
        <w:jc w:val="center"/>
        <w:outlineLvl w:val="0"/>
        <w:rPr>
          <w:sz w:val="40"/>
          <w:szCs w:val="40"/>
          <w:u w:val="single"/>
          <w:rtl/>
        </w:rPr>
      </w:pPr>
      <w:r w:rsidRPr="00C2458A">
        <w:rPr>
          <w:rFonts w:hint="cs"/>
          <w:sz w:val="40"/>
          <w:szCs w:val="40"/>
          <w:u w:val="single"/>
          <w:rtl/>
        </w:rPr>
        <w:t>הכנהלליל הסדר</w:t>
      </w:r>
    </w:p>
    <w:tbl>
      <w:tblPr>
        <w:tblStyle w:val="af1"/>
        <w:tblpPr w:leftFromText="180" w:rightFromText="180" w:vertAnchor="page" w:horzAnchor="margin" w:tblpXSpec="center" w:tblpY="2981"/>
        <w:bidiVisual/>
        <w:tblW w:w="15287" w:type="dxa"/>
        <w:tblLook w:val="04A0" w:firstRow="1" w:lastRow="0" w:firstColumn="1" w:lastColumn="0" w:noHBand="0" w:noVBand="1"/>
      </w:tblPr>
      <w:tblGrid>
        <w:gridCol w:w="774"/>
        <w:gridCol w:w="767"/>
        <w:gridCol w:w="876"/>
        <w:gridCol w:w="767"/>
        <w:gridCol w:w="767"/>
        <w:gridCol w:w="767"/>
        <w:gridCol w:w="837"/>
        <w:gridCol w:w="962"/>
        <w:gridCol w:w="1178"/>
        <w:gridCol w:w="782"/>
        <w:gridCol w:w="829"/>
        <w:gridCol w:w="767"/>
        <w:gridCol w:w="899"/>
        <w:gridCol w:w="767"/>
        <w:gridCol w:w="837"/>
        <w:gridCol w:w="705"/>
        <w:gridCol w:w="555"/>
        <w:gridCol w:w="26"/>
        <w:gridCol w:w="18"/>
        <w:gridCol w:w="594"/>
        <w:gridCol w:w="813"/>
      </w:tblGrid>
      <w:tr w:rsidR="00C2458A" w:rsidRPr="0049296B" w14:paraId="33F8876C" w14:textId="77777777" w:rsidTr="00EE3E3D">
        <w:tc>
          <w:tcPr>
            <w:tcW w:w="774" w:type="dxa"/>
            <w:tcBorders>
              <w:top w:val="single" w:sz="4" w:space="0" w:color="auto"/>
              <w:left w:val="single" w:sz="4" w:space="0" w:color="auto"/>
              <w:bottom w:val="single" w:sz="4" w:space="0" w:color="auto"/>
              <w:right w:val="single" w:sz="4" w:space="0" w:color="auto"/>
            </w:tcBorders>
            <w:hideMark/>
          </w:tcPr>
          <w:p w14:paraId="19936D1D" w14:textId="77777777" w:rsidR="00C2458A" w:rsidRPr="0049296B" w:rsidRDefault="00C2458A" w:rsidP="00EE3E3D">
            <w:r w:rsidRPr="0049296B">
              <w:rPr>
                <w:rFonts w:hint="cs"/>
                <w:rtl/>
              </w:rPr>
              <w:t>קערה</w:t>
            </w:r>
          </w:p>
        </w:tc>
        <w:tc>
          <w:tcPr>
            <w:tcW w:w="767" w:type="dxa"/>
            <w:tcBorders>
              <w:top w:val="single" w:sz="4" w:space="0" w:color="auto"/>
              <w:left w:val="single" w:sz="4" w:space="0" w:color="auto"/>
              <w:bottom w:val="single" w:sz="4" w:space="0" w:color="auto"/>
              <w:right w:val="single" w:sz="4" w:space="0" w:color="auto"/>
            </w:tcBorders>
            <w:hideMark/>
          </w:tcPr>
          <w:p w14:paraId="47CDB8B8" w14:textId="77777777" w:rsidR="00C2458A" w:rsidRPr="0049296B" w:rsidRDefault="00C2458A" w:rsidP="00EE3E3D">
            <w:pPr>
              <w:rPr>
                <w:rtl/>
              </w:rPr>
            </w:pPr>
            <w:r w:rsidRPr="0049296B">
              <w:rPr>
                <w:rFonts w:hint="cs"/>
                <w:rtl/>
              </w:rPr>
              <w:t>קדש</w:t>
            </w:r>
          </w:p>
        </w:tc>
        <w:tc>
          <w:tcPr>
            <w:tcW w:w="876" w:type="dxa"/>
            <w:tcBorders>
              <w:top w:val="single" w:sz="4" w:space="0" w:color="auto"/>
              <w:left w:val="single" w:sz="4" w:space="0" w:color="auto"/>
              <w:bottom w:val="single" w:sz="4" w:space="0" w:color="auto"/>
              <w:right w:val="single" w:sz="4" w:space="0" w:color="auto"/>
            </w:tcBorders>
            <w:hideMark/>
          </w:tcPr>
          <w:p w14:paraId="3A3433C0" w14:textId="77777777" w:rsidR="00C2458A" w:rsidRPr="0049296B" w:rsidRDefault="00C2458A" w:rsidP="00EE3E3D">
            <w:pPr>
              <w:rPr>
                <w:rtl/>
              </w:rPr>
            </w:pPr>
            <w:r w:rsidRPr="0049296B">
              <w:rPr>
                <w:rFonts w:hint="cs"/>
                <w:rtl/>
              </w:rPr>
              <w:t>הסיבה</w:t>
            </w:r>
          </w:p>
        </w:tc>
        <w:tc>
          <w:tcPr>
            <w:tcW w:w="767" w:type="dxa"/>
            <w:tcBorders>
              <w:top w:val="single" w:sz="4" w:space="0" w:color="auto"/>
              <w:left w:val="single" w:sz="4" w:space="0" w:color="auto"/>
              <w:bottom w:val="single" w:sz="4" w:space="0" w:color="auto"/>
              <w:right w:val="single" w:sz="4" w:space="0" w:color="auto"/>
            </w:tcBorders>
            <w:hideMark/>
          </w:tcPr>
          <w:p w14:paraId="7FB21C78" w14:textId="77777777" w:rsidR="00C2458A" w:rsidRPr="0049296B" w:rsidRDefault="00C2458A" w:rsidP="00EE3E3D">
            <w:pPr>
              <w:rPr>
                <w:rtl/>
              </w:rPr>
            </w:pPr>
            <w:r w:rsidRPr="0049296B">
              <w:rPr>
                <w:rFonts w:hint="cs"/>
                <w:rtl/>
              </w:rPr>
              <w:t>ורחץ</w:t>
            </w:r>
          </w:p>
        </w:tc>
        <w:tc>
          <w:tcPr>
            <w:tcW w:w="767" w:type="dxa"/>
            <w:tcBorders>
              <w:top w:val="single" w:sz="4" w:space="0" w:color="auto"/>
              <w:left w:val="single" w:sz="4" w:space="0" w:color="auto"/>
              <w:bottom w:val="single" w:sz="4" w:space="0" w:color="auto"/>
              <w:right w:val="single" w:sz="4" w:space="0" w:color="auto"/>
            </w:tcBorders>
            <w:hideMark/>
          </w:tcPr>
          <w:p w14:paraId="6EFB31FC" w14:textId="77777777" w:rsidR="00C2458A" w:rsidRPr="0049296B" w:rsidRDefault="00C2458A" w:rsidP="00EE3E3D">
            <w:pPr>
              <w:rPr>
                <w:rtl/>
              </w:rPr>
            </w:pPr>
            <w:r w:rsidRPr="0049296B">
              <w:rPr>
                <w:rFonts w:hint="cs"/>
                <w:rtl/>
              </w:rPr>
              <w:t>כרפס</w:t>
            </w:r>
          </w:p>
        </w:tc>
        <w:tc>
          <w:tcPr>
            <w:tcW w:w="767" w:type="dxa"/>
            <w:tcBorders>
              <w:top w:val="single" w:sz="4" w:space="0" w:color="auto"/>
              <w:left w:val="single" w:sz="4" w:space="0" w:color="auto"/>
              <w:bottom w:val="single" w:sz="4" w:space="0" w:color="auto"/>
              <w:right w:val="single" w:sz="4" w:space="0" w:color="auto"/>
            </w:tcBorders>
            <w:hideMark/>
          </w:tcPr>
          <w:p w14:paraId="35B97D45" w14:textId="77777777" w:rsidR="00C2458A" w:rsidRPr="0049296B" w:rsidRDefault="00C2458A" w:rsidP="00EE3E3D">
            <w:pPr>
              <w:rPr>
                <w:rtl/>
              </w:rPr>
            </w:pPr>
            <w:r w:rsidRPr="0049296B">
              <w:rPr>
                <w:rFonts w:hint="cs"/>
                <w:rtl/>
              </w:rPr>
              <w:t>יחץ</w:t>
            </w:r>
          </w:p>
        </w:tc>
        <w:tc>
          <w:tcPr>
            <w:tcW w:w="837" w:type="dxa"/>
            <w:tcBorders>
              <w:top w:val="single" w:sz="4" w:space="0" w:color="auto"/>
              <w:left w:val="single" w:sz="4" w:space="0" w:color="auto"/>
              <w:bottom w:val="single" w:sz="4" w:space="0" w:color="auto"/>
              <w:right w:val="single" w:sz="4" w:space="0" w:color="auto"/>
            </w:tcBorders>
            <w:hideMark/>
          </w:tcPr>
          <w:p w14:paraId="28078920" w14:textId="77777777" w:rsidR="00C2458A" w:rsidRPr="0049296B" w:rsidRDefault="00C2458A" w:rsidP="00EE3E3D">
            <w:pPr>
              <w:rPr>
                <w:rtl/>
              </w:rPr>
            </w:pPr>
            <w:r w:rsidRPr="0049296B">
              <w:rPr>
                <w:rFonts w:hint="cs"/>
                <w:rtl/>
              </w:rPr>
              <w:t>הסרת שולחן</w:t>
            </w:r>
          </w:p>
        </w:tc>
        <w:tc>
          <w:tcPr>
            <w:tcW w:w="962" w:type="dxa"/>
            <w:tcBorders>
              <w:top w:val="single" w:sz="4" w:space="0" w:color="auto"/>
              <w:left w:val="single" w:sz="4" w:space="0" w:color="auto"/>
              <w:bottom w:val="single" w:sz="4" w:space="0" w:color="auto"/>
              <w:right w:val="single" w:sz="4" w:space="0" w:color="auto"/>
            </w:tcBorders>
            <w:hideMark/>
          </w:tcPr>
          <w:p w14:paraId="442447EC" w14:textId="77777777" w:rsidR="00C2458A" w:rsidRPr="0049296B" w:rsidRDefault="00C2458A" w:rsidP="00EE3E3D">
            <w:pPr>
              <w:rPr>
                <w:rtl/>
              </w:rPr>
            </w:pPr>
            <w:r w:rsidRPr="0049296B">
              <w:rPr>
                <w:rFonts w:hint="cs"/>
                <w:rtl/>
              </w:rPr>
              <w:t>קליות ואגוזים</w:t>
            </w:r>
          </w:p>
        </w:tc>
        <w:tc>
          <w:tcPr>
            <w:tcW w:w="1178" w:type="dxa"/>
            <w:tcBorders>
              <w:top w:val="single" w:sz="4" w:space="0" w:color="auto"/>
              <w:left w:val="single" w:sz="4" w:space="0" w:color="auto"/>
              <w:bottom w:val="single" w:sz="4" w:space="0" w:color="auto"/>
              <w:right w:val="single" w:sz="4" w:space="0" w:color="auto"/>
            </w:tcBorders>
            <w:hideMark/>
          </w:tcPr>
          <w:p w14:paraId="3EE80486" w14:textId="77777777" w:rsidR="00C2458A" w:rsidRPr="0049296B" w:rsidRDefault="00C2458A" w:rsidP="00EE3E3D">
            <w:pPr>
              <w:rPr>
                <w:rtl/>
              </w:rPr>
            </w:pPr>
            <w:r w:rsidRPr="0049296B">
              <w:rPr>
                <w:rFonts w:hint="cs"/>
                <w:rtl/>
              </w:rPr>
              <w:t>מגיד</w:t>
            </w:r>
          </w:p>
        </w:tc>
        <w:tc>
          <w:tcPr>
            <w:tcW w:w="782" w:type="dxa"/>
            <w:tcBorders>
              <w:top w:val="single" w:sz="4" w:space="0" w:color="auto"/>
              <w:left w:val="single" w:sz="4" w:space="0" w:color="auto"/>
              <w:bottom w:val="single" w:sz="4" w:space="0" w:color="auto"/>
              <w:right w:val="single" w:sz="4" w:space="0" w:color="auto"/>
            </w:tcBorders>
            <w:hideMark/>
          </w:tcPr>
          <w:p w14:paraId="66024FB6" w14:textId="77777777" w:rsidR="00C2458A" w:rsidRPr="0049296B" w:rsidRDefault="00C2458A" w:rsidP="00EE3E3D">
            <w:pPr>
              <w:rPr>
                <w:rtl/>
              </w:rPr>
            </w:pPr>
            <w:r w:rsidRPr="0049296B">
              <w:rPr>
                <w:rFonts w:hint="cs"/>
                <w:rtl/>
              </w:rPr>
              <w:t>רחצה</w:t>
            </w:r>
          </w:p>
        </w:tc>
        <w:tc>
          <w:tcPr>
            <w:tcW w:w="829" w:type="dxa"/>
            <w:tcBorders>
              <w:top w:val="single" w:sz="4" w:space="0" w:color="auto"/>
              <w:left w:val="single" w:sz="4" w:space="0" w:color="auto"/>
              <w:bottom w:val="single" w:sz="4" w:space="0" w:color="auto"/>
              <w:right w:val="single" w:sz="4" w:space="0" w:color="auto"/>
            </w:tcBorders>
            <w:hideMark/>
          </w:tcPr>
          <w:p w14:paraId="01B8DA74" w14:textId="77777777" w:rsidR="00C2458A" w:rsidRPr="0049296B" w:rsidRDefault="00C2458A" w:rsidP="00EE3E3D">
            <w:pPr>
              <w:rPr>
                <w:rtl/>
              </w:rPr>
            </w:pPr>
            <w:r w:rsidRPr="0049296B">
              <w:rPr>
                <w:rFonts w:hint="cs"/>
                <w:rtl/>
              </w:rPr>
              <w:t>מוציא</w:t>
            </w:r>
          </w:p>
          <w:p w14:paraId="2BA145BF" w14:textId="77777777" w:rsidR="00C2458A" w:rsidRPr="0049296B" w:rsidRDefault="00C2458A" w:rsidP="00EE3E3D">
            <w:pPr>
              <w:rPr>
                <w:rtl/>
              </w:rPr>
            </w:pPr>
            <w:r w:rsidRPr="0049296B">
              <w:rPr>
                <w:rFonts w:hint="cs"/>
                <w:rtl/>
              </w:rPr>
              <w:t>מצה</w:t>
            </w:r>
          </w:p>
        </w:tc>
        <w:tc>
          <w:tcPr>
            <w:tcW w:w="767" w:type="dxa"/>
            <w:tcBorders>
              <w:top w:val="single" w:sz="4" w:space="0" w:color="auto"/>
              <w:left w:val="single" w:sz="4" w:space="0" w:color="auto"/>
              <w:bottom w:val="single" w:sz="4" w:space="0" w:color="auto"/>
              <w:right w:val="single" w:sz="4" w:space="0" w:color="auto"/>
            </w:tcBorders>
            <w:hideMark/>
          </w:tcPr>
          <w:p w14:paraId="64FD6D4E" w14:textId="77777777" w:rsidR="00C2458A" w:rsidRPr="0049296B" w:rsidRDefault="00C2458A" w:rsidP="00EE3E3D">
            <w:pPr>
              <w:rPr>
                <w:rtl/>
              </w:rPr>
            </w:pPr>
            <w:r w:rsidRPr="0049296B">
              <w:rPr>
                <w:rFonts w:hint="cs"/>
                <w:rtl/>
              </w:rPr>
              <w:t>מרור</w:t>
            </w:r>
          </w:p>
        </w:tc>
        <w:tc>
          <w:tcPr>
            <w:tcW w:w="899" w:type="dxa"/>
            <w:tcBorders>
              <w:top w:val="single" w:sz="4" w:space="0" w:color="auto"/>
              <w:left w:val="single" w:sz="4" w:space="0" w:color="auto"/>
              <w:bottom w:val="single" w:sz="4" w:space="0" w:color="auto"/>
              <w:right w:val="single" w:sz="4" w:space="0" w:color="auto"/>
            </w:tcBorders>
            <w:hideMark/>
          </w:tcPr>
          <w:p w14:paraId="69572DAA" w14:textId="77777777" w:rsidR="00C2458A" w:rsidRPr="0049296B" w:rsidRDefault="00C2458A" w:rsidP="00EE3E3D">
            <w:pPr>
              <w:rPr>
                <w:rtl/>
              </w:rPr>
            </w:pPr>
            <w:r w:rsidRPr="0049296B">
              <w:rPr>
                <w:rFonts w:hint="cs"/>
                <w:rtl/>
              </w:rPr>
              <w:t>חרוסת</w:t>
            </w:r>
          </w:p>
        </w:tc>
        <w:tc>
          <w:tcPr>
            <w:tcW w:w="767" w:type="dxa"/>
            <w:tcBorders>
              <w:top w:val="single" w:sz="4" w:space="0" w:color="auto"/>
              <w:left w:val="single" w:sz="4" w:space="0" w:color="auto"/>
              <w:bottom w:val="single" w:sz="4" w:space="0" w:color="auto"/>
              <w:right w:val="single" w:sz="4" w:space="0" w:color="auto"/>
            </w:tcBorders>
            <w:hideMark/>
          </w:tcPr>
          <w:p w14:paraId="507FB4EA" w14:textId="77777777" w:rsidR="00C2458A" w:rsidRPr="0049296B" w:rsidRDefault="00C2458A" w:rsidP="00EE3E3D">
            <w:pPr>
              <w:rPr>
                <w:rtl/>
              </w:rPr>
            </w:pPr>
            <w:r w:rsidRPr="0049296B">
              <w:rPr>
                <w:rFonts w:hint="cs"/>
                <w:rtl/>
              </w:rPr>
              <w:t>כורך</w:t>
            </w:r>
          </w:p>
        </w:tc>
        <w:tc>
          <w:tcPr>
            <w:tcW w:w="837" w:type="dxa"/>
            <w:tcBorders>
              <w:top w:val="single" w:sz="4" w:space="0" w:color="auto"/>
              <w:left w:val="single" w:sz="4" w:space="0" w:color="auto"/>
              <w:bottom w:val="single" w:sz="4" w:space="0" w:color="auto"/>
              <w:right w:val="single" w:sz="4" w:space="0" w:color="auto"/>
            </w:tcBorders>
            <w:hideMark/>
          </w:tcPr>
          <w:p w14:paraId="4E4C4CE6" w14:textId="77777777" w:rsidR="00C2458A" w:rsidRPr="0049296B" w:rsidRDefault="00C2458A" w:rsidP="00EE3E3D">
            <w:pPr>
              <w:rPr>
                <w:rtl/>
              </w:rPr>
            </w:pPr>
            <w:r w:rsidRPr="0049296B">
              <w:rPr>
                <w:rFonts w:hint="cs"/>
                <w:rtl/>
              </w:rPr>
              <w:t>שולחן עורך</w:t>
            </w:r>
          </w:p>
        </w:tc>
        <w:tc>
          <w:tcPr>
            <w:tcW w:w="705" w:type="dxa"/>
            <w:tcBorders>
              <w:top w:val="single" w:sz="4" w:space="0" w:color="auto"/>
              <w:left w:val="single" w:sz="4" w:space="0" w:color="auto"/>
              <w:bottom w:val="single" w:sz="4" w:space="0" w:color="auto"/>
              <w:right w:val="single" w:sz="4" w:space="0" w:color="auto"/>
            </w:tcBorders>
            <w:hideMark/>
          </w:tcPr>
          <w:p w14:paraId="602EEFDD" w14:textId="77777777" w:rsidR="00C2458A" w:rsidRPr="0049296B" w:rsidRDefault="00C2458A" w:rsidP="00EE3E3D">
            <w:pPr>
              <w:rPr>
                <w:rtl/>
              </w:rPr>
            </w:pPr>
            <w:r w:rsidRPr="0049296B">
              <w:rPr>
                <w:rFonts w:hint="cs"/>
                <w:rtl/>
              </w:rPr>
              <w:t>צפון</w:t>
            </w:r>
          </w:p>
        </w:tc>
        <w:tc>
          <w:tcPr>
            <w:tcW w:w="581" w:type="dxa"/>
            <w:gridSpan w:val="2"/>
            <w:tcBorders>
              <w:top w:val="single" w:sz="4" w:space="0" w:color="auto"/>
              <w:left w:val="single" w:sz="4" w:space="0" w:color="auto"/>
              <w:bottom w:val="single" w:sz="4" w:space="0" w:color="auto"/>
              <w:right w:val="single" w:sz="4" w:space="0" w:color="auto"/>
            </w:tcBorders>
            <w:hideMark/>
          </w:tcPr>
          <w:p w14:paraId="03B4E919" w14:textId="77777777" w:rsidR="00C2458A" w:rsidRPr="0049296B" w:rsidRDefault="00C2458A" w:rsidP="00EE3E3D">
            <w:pPr>
              <w:rPr>
                <w:rtl/>
              </w:rPr>
            </w:pPr>
            <w:r w:rsidRPr="0049296B">
              <w:rPr>
                <w:rFonts w:hint="cs"/>
                <w:rtl/>
              </w:rPr>
              <w:t>ברך</w:t>
            </w:r>
          </w:p>
        </w:tc>
        <w:tc>
          <w:tcPr>
            <w:tcW w:w="612" w:type="dxa"/>
            <w:gridSpan w:val="2"/>
            <w:tcBorders>
              <w:top w:val="single" w:sz="4" w:space="0" w:color="auto"/>
              <w:left w:val="single" w:sz="4" w:space="0" w:color="auto"/>
              <w:bottom w:val="single" w:sz="4" w:space="0" w:color="auto"/>
              <w:right w:val="single" w:sz="4" w:space="0" w:color="auto"/>
            </w:tcBorders>
            <w:hideMark/>
          </w:tcPr>
          <w:p w14:paraId="4E5F2891" w14:textId="77777777" w:rsidR="00C2458A" w:rsidRPr="0049296B" w:rsidRDefault="00C2458A" w:rsidP="00EE3E3D">
            <w:pPr>
              <w:rPr>
                <w:rtl/>
              </w:rPr>
            </w:pPr>
            <w:r w:rsidRPr="0049296B">
              <w:rPr>
                <w:rFonts w:hint="cs"/>
                <w:rtl/>
              </w:rPr>
              <w:t>הלל</w:t>
            </w:r>
          </w:p>
        </w:tc>
        <w:tc>
          <w:tcPr>
            <w:tcW w:w="813" w:type="dxa"/>
            <w:tcBorders>
              <w:top w:val="single" w:sz="4" w:space="0" w:color="auto"/>
              <w:left w:val="single" w:sz="4" w:space="0" w:color="auto"/>
              <w:bottom w:val="single" w:sz="4" w:space="0" w:color="auto"/>
              <w:right w:val="single" w:sz="4" w:space="0" w:color="auto"/>
            </w:tcBorders>
            <w:hideMark/>
          </w:tcPr>
          <w:p w14:paraId="33A41D44" w14:textId="77777777" w:rsidR="00C2458A" w:rsidRPr="0049296B" w:rsidRDefault="00C2458A" w:rsidP="00EE3E3D">
            <w:pPr>
              <w:rPr>
                <w:rtl/>
              </w:rPr>
            </w:pPr>
            <w:r w:rsidRPr="0049296B">
              <w:rPr>
                <w:rFonts w:hint="cs"/>
                <w:rtl/>
              </w:rPr>
              <w:t>נרצה</w:t>
            </w:r>
          </w:p>
          <w:p w14:paraId="3A038455" w14:textId="77777777" w:rsidR="00C2458A" w:rsidRPr="0049296B" w:rsidRDefault="00C2458A" w:rsidP="00EE3E3D">
            <w:pPr>
              <w:rPr>
                <w:rtl/>
              </w:rPr>
            </w:pPr>
            <w:r w:rsidRPr="0049296B">
              <w:rPr>
                <w:rFonts w:hint="cs"/>
                <w:rtl/>
              </w:rPr>
              <w:t>שה"ש</w:t>
            </w:r>
          </w:p>
        </w:tc>
      </w:tr>
      <w:tr w:rsidR="00C2458A" w:rsidRPr="0049296B" w14:paraId="0FD0018B" w14:textId="77777777" w:rsidTr="00EE3E3D">
        <w:tc>
          <w:tcPr>
            <w:tcW w:w="6517" w:type="dxa"/>
            <w:gridSpan w:val="8"/>
            <w:tcBorders>
              <w:top w:val="single" w:sz="4" w:space="0" w:color="auto"/>
              <w:left w:val="single" w:sz="4" w:space="0" w:color="auto"/>
              <w:bottom w:val="single" w:sz="4" w:space="0" w:color="auto"/>
              <w:right w:val="single" w:sz="4" w:space="0" w:color="auto"/>
            </w:tcBorders>
            <w:hideMark/>
          </w:tcPr>
          <w:p w14:paraId="60700C34" w14:textId="77777777" w:rsidR="00C2458A" w:rsidRPr="0049296B" w:rsidRDefault="00C2458A" w:rsidP="00EE3E3D">
            <w:pPr>
              <w:rPr>
                <w:rtl/>
              </w:rPr>
            </w:pPr>
            <w:r w:rsidRPr="0049296B">
              <w:rPr>
                <w:rFonts w:hint="cs"/>
                <w:rtl/>
              </w:rPr>
              <w:t>כוס ראשונה</w:t>
            </w:r>
          </w:p>
        </w:tc>
        <w:tc>
          <w:tcPr>
            <w:tcW w:w="1178" w:type="dxa"/>
            <w:tcBorders>
              <w:top w:val="single" w:sz="4" w:space="0" w:color="auto"/>
              <w:left w:val="single" w:sz="4" w:space="0" w:color="auto"/>
              <w:bottom w:val="single" w:sz="4" w:space="0" w:color="auto"/>
              <w:right w:val="single" w:sz="4" w:space="0" w:color="auto"/>
            </w:tcBorders>
            <w:hideMark/>
          </w:tcPr>
          <w:p w14:paraId="45911C27" w14:textId="77777777" w:rsidR="00C2458A" w:rsidRPr="0049296B" w:rsidRDefault="00C2458A" w:rsidP="00EE3E3D">
            <w:pPr>
              <w:rPr>
                <w:rtl/>
              </w:rPr>
            </w:pPr>
            <w:r w:rsidRPr="0049296B">
              <w:rPr>
                <w:rFonts w:hint="cs"/>
                <w:rtl/>
              </w:rPr>
              <w:t>כוס שניה</w:t>
            </w:r>
          </w:p>
        </w:tc>
        <w:tc>
          <w:tcPr>
            <w:tcW w:w="6141" w:type="dxa"/>
            <w:gridSpan w:val="8"/>
            <w:tcBorders>
              <w:top w:val="single" w:sz="4" w:space="0" w:color="auto"/>
              <w:left w:val="single" w:sz="4" w:space="0" w:color="auto"/>
              <w:bottom w:val="single" w:sz="4" w:space="0" w:color="auto"/>
              <w:right w:val="single" w:sz="4" w:space="0" w:color="auto"/>
            </w:tcBorders>
            <w:hideMark/>
          </w:tcPr>
          <w:p w14:paraId="6AF1E845" w14:textId="77777777" w:rsidR="00C2458A" w:rsidRPr="0049296B" w:rsidRDefault="00C2458A" w:rsidP="00EE3E3D">
            <w:pPr>
              <w:rPr>
                <w:rtl/>
              </w:rPr>
            </w:pPr>
            <w:r w:rsidRPr="0049296B">
              <w:rPr>
                <w:rFonts w:hint="cs"/>
                <w:rtl/>
              </w:rPr>
              <w:t>כוס שלישית</w:t>
            </w:r>
          </w:p>
        </w:tc>
        <w:tc>
          <w:tcPr>
            <w:tcW w:w="1451" w:type="dxa"/>
            <w:gridSpan w:val="4"/>
            <w:tcBorders>
              <w:top w:val="single" w:sz="4" w:space="0" w:color="auto"/>
              <w:left w:val="single" w:sz="4" w:space="0" w:color="auto"/>
              <w:bottom w:val="single" w:sz="4" w:space="0" w:color="auto"/>
              <w:right w:val="single" w:sz="4" w:space="0" w:color="auto"/>
            </w:tcBorders>
            <w:hideMark/>
          </w:tcPr>
          <w:p w14:paraId="5D6892AE" w14:textId="77777777" w:rsidR="00C2458A" w:rsidRPr="0049296B" w:rsidRDefault="00C2458A" w:rsidP="00EE3E3D">
            <w:pPr>
              <w:rPr>
                <w:rtl/>
              </w:rPr>
            </w:pPr>
            <w:r w:rsidRPr="0049296B">
              <w:rPr>
                <w:rFonts w:hint="cs"/>
                <w:rtl/>
              </w:rPr>
              <w:t>כוס רביעית</w:t>
            </w:r>
          </w:p>
        </w:tc>
      </w:tr>
      <w:tr w:rsidR="00C2458A" w:rsidRPr="0049296B" w14:paraId="0A13CEF2" w14:textId="77777777" w:rsidTr="00EE3E3D">
        <w:tc>
          <w:tcPr>
            <w:tcW w:w="6517" w:type="dxa"/>
            <w:gridSpan w:val="8"/>
            <w:tcBorders>
              <w:top w:val="single" w:sz="4" w:space="0" w:color="auto"/>
              <w:left w:val="single" w:sz="4" w:space="0" w:color="auto"/>
              <w:bottom w:val="single" w:sz="4" w:space="0" w:color="auto"/>
              <w:right w:val="single" w:sz="4" w:space="0" w:color="auto"/>
            </w:tcBorders>
            <w:hideMark/>
          </w:tcPr>
          <w:p w14:paraId="39D7ED4A" w14:textId="77777777" w:rsidR="00C2458A" w:rsidRPr="0049296B" w:rsidRDefault="00C2458A" w:rsidP="00EE3E3D">
            <w:pPr>
              <w:rPr>
                <w:rtl/>
              </w:rPr>
            </w:pPr>
            <w:r w:rsidRPr="0049296B">
              <w:rPr>
                <w:rFonts w:hint="cs"/>
                <w:rtl/>
              </w:rPr>
              <w:t>סקרנות</w:t>
            </w:r>
          </w:p>
        </w:tc>
        <w:tc>
          <w:tcPr>
            <w:tcW w:w="1178" w:type="dxa"/>
            <w:tcBorders>
              <w:top w:val="single" w:sz="4" w:space="0" w:color="auto"/>
              <w:left w:val="single" w:sz="4" w:space="0" w:color="auto"/>
              <w:bottom w:val="single" w:sz="4" w:space="0" w:color="auto"/>
              <w:right w:val="single" w:sz="4" w:space="0" w:color="auto"/>
            </w:tcBorders>
            <w:hideMark/>
          </w:tcPr>
          <w:p w14:paraId="2BB707C6" w14:textId="77777777" w:rsidR="00C2458A" w:rsidRPr="0049296B" w:rsidRDefault="00C2458A" w:rsidP="00EE3E3D">
            <w:pPr>
              <w:rPr>
                <w:rtl/>
              </w:rPr>
            </w:pPr>
            <w:r w:rsidRPr="0049296B">
              <w:rPr>
                <w:rFonts w:hint="cs"/>
                <w:rtl/>
              </w:rPr>
              <w:t>סיפור</w:t>
            </w:r>
          </w:p>
        </w:tc>
        <w:tc>
          <w:tcPr>
            <w:tcW w:w="6185" w:type="dxa"/>
            <w:gridSpan w:val="10"/>
            <w:tcBorders>
              <w:top w:val="single" w:sz="4" w:space="0" w:color="auto"/>
              <w:left w:val="single" w:sz="4" w:space="0" w:color="auto"/>
              <w:bottom w:val="single" w:sz="4" w:space="0" w:color="auto"/>
              <w:right w:val="single" w:sz="4" w:space="0" w:color="auto"/>
            </w:tcBorders>
            <w:hideMark/>
          </w:tcPr>
          <w:p w14:paraId="27B2133E" w14:textId="77777777" w:rsidR="00C2458A" w:rsidRPr="0049296B" w:rsidRDefault="00C2458A" w:rsidP="00EE3E3D">
            <w:pPr>
              <w:rPr>
                <w:rtl/>
              </w:rPr>
            </w:pPr>
            <w:r w:rsidRPr="0049296B">
              <w:rPr>
                <w:rFonts w:hint="cs"/>
                <w:rtl/>
              </w:rPr>
              <w:t>זכרון והמחשה</w:t>
            </w:r>
          </w:p>
        </w:tc>
        <w:tc>
          <w:tcPr>
            <w:tcW w:w="1407" w:type="dxa"/>
            <w:gridSpan w:val="2"/>
            <w:tcBorders>
              <w:top w:val="single" w:sz="4" w:space="0" w:color="auto"/>
              <w:left w:val="single" w:sz="4" w:space="0" w:color="auto"/>
              <w:bottom w:val="single" w:sz="4" w:space="0" w:color="auto"/>
              <w:right w:val="single" w:sz="4" w:space="0" w:color="auto"/>
            </w:tcBorders>
            <w:hideMark/>
          </w:tcPr>
          <w:p w14:paraId="759902F8" w14:textId="77777777" w:rsidR="00C2458A" w:rsidRPr="0049296B" w:rsidRDefault="00C2458A" w:rsidP="00EE3E3D">
            <w:pPr>
              <w:rPr>
                <w:rtl/>
              </w:rPr>
            </w:pPr>
            <w:r w:rsidRPr="0049296B">
              <w:rPr>
                <w:rFonts w:hint="cs"/>
                <w:rtl/>
              </w:rPr>
              <w:t>הודיה</w:t>
            </w:r>
          </w:p>
        </w:tc>
      </w:tr>
    </w:tbl>
    <w:p w14:paraId="04C4031D" w14:textId="20C13EB3" w:rsidR="00C2458A" w:rsidRPr="00C2458A" w:rsidRDefault="00C2458A" w:rsidP="002D3A7B">
      <w:pPr>
        <w:keepNext/>
        <w:outlineLvl w:val="0"/>
        <w:rPr>
          <w:sz w:val="22"/>
          <w:szCs w:val="22"/>
          <w:u w:val="single"/>
          <w:rtl/>
        </w:rPr>
      </w:pPr>
      <w:r>
        <w:rPr>
          <w:rFonts w:hint="cs"/>
          <w:sz w:val="22"/>
          <w:szCs w:val="22"/>
          <w:u w:val="single"/>
          <w:rtl/>
        </w:rPr>
        <w:lastRenderedPageBreak/>
        <w:t>הכנה לליל הסדר</w:t>
      </w:r>
    </w:p>
    <w:p w14:paraId="15A8DBD0" w14:textId="0EE006F2" w:rsidR="002D3A7B" w:rsidRPr="002E7AD9" w:rsidRDefault="002D3A7B" w:rsidP="002D3A7B">
      <w:pPr>
        <w:pStyle w:val="a9"/>
        <w:keepNext/>
        <w:outlineLvl w:val="0"/>
        <w:rPr>
          <w:sz w:val="22"/>
          <w:szCs w:val="22"/>
          <w:u w:val="single"/>
          <w:rtl/>
        </w:rPr>
      </w:pPr>
      <w:r w:rsidRPr="002E7AD9">
        <w:rPr>
          <w:sz w:val="22"/>
          <w:szCs w:val="22"/>
          <w:u w:val="single"/>
          <w:rtl/>
        </w:rPr>
        <w:t>קערה</w:t>
      </w:r>
    </w:p>
    <w:p w14:paraId="11A555E8" w14:textId="3B04E9BA" w:rsidR="002D3A7B" w:rsidRPr="002E7AD9" w:rsidRDefault="002D3A7B" w:rsidP="002D3A7B">
      <w:pPr>
        <w:pStyle w:val="a9"/>
        <w:keepNext/>
        <w:numPr>
          <w:ilvl w:val="0"/>
          <w:numId w:val="1"/>
        </w:numPr>
        <w:rPr>
          <w:sz w:val="22"/>
          <w:szCs w:val="22"/>
          <w:rtl/>
        </w:rPr>
      </w:pPr>
      <w:r w:rsidRPr="002E7AD9">
        <w:rPr>
          <w:sz w:val="22"/>
          <w:szCs w:val="22"/>
          <w:rtl/>
        </w:rPr>
        <w:t xml:space="preserve">משנה פסחים י, ג </w:t>
      </w:r>
      <w:r w:rsidR="002E7AD9" w:rsidRPr="002E7AD9">
        <w:rPr>
          <w:sz w:val="22"/>
          <w:szCs w:val="22"/>
          <w:rtl/>
        </w:rPr>
        <w:t>–</w:t>
      </w:r>
      <w:r w:rsidRPr="002E7AD9">
        <w:rPr>
          <w:sz w:val="22"/>
          <w:szCs w:val="22"/>
          <w:rtl/>
        </w:rPr>
        <w:t xml:space="preserve"> ד</w:t>
      </w:r>
      <w:r w:rsidR="002E7AD9" w:rsidRPr="002E7AD9">
        <w:rPr>
          <w:rFonts w:hint="cs"/>
          <w:sz w:val="22"/>
          <w:szCs w:val="22"/>
          <w:rtl/>
        </w:rPr>
        <w:t xml:space="preserve"> - </w:t>
      </w:r>
      <w:r w:rsidRPr="002E7AD9">
        <w:rPr>
          <w:rFonts w:hint="cs"/>
          <w:sz w:val="22"/>
          <w:szCs w:val="22"/>
          <w:rtl/>
        </w:rPr>
        <w:t>הביאו לפניו מצה וחזרת וחרוסת ושני תבשילין... מזגו לו כוס שני וכאן הבן שואל...</w:t>
      </w:r>
    </w:p>
    <w:p w14:paraId="0EDD56F6" w14:textId="77777777" w:rsidR="002D3A7B" w:rsidRPr="002E7AD9" w:rsidRDefault="002D3A7B" w:rsidP="002D3A7B">
      <w:pPr>
        <w:pStyle w:val="a9"/>
        <w:keepNext/>
        <w:numPr>
          <w:ilvl w:val="0"/>
          <w:numId w:val="2"/>
        </w:numPr>
        <w:rPr>
          <w:sz w:val="22"/>
          <w:szCs w:val="22"/>
          <w:rtl/>
        </w:rPr>
      </w:pPr>
      <w:r w:rsidRPr="002E7AD9">
        <w:rPr>
          <w:sz w:val="22"/>
          <w:szCs w:val="22"/>
          <w:rtl/>
        </w:rPr>
        <w:t>אח"כ יש סילוק השולחן וזה אולי רמז לקערה</w:t>
      </w:r>
    </w:p>
    <w:p w14:paraId="184A89D2" w14:textId="65703D73" w:rsidR="002D3A7B" w:rsidRPr="002E7AD9" w:rsidRDefault="002E7AD9" w:rsidP="002D3A7B">
      <w:pPr>
        <w:pStyle w:val="a9"/>
        <w:keepNext/>
        <w:numPr>
          <w:ilvl w:val="0"/>
          <w:numId w:val="1"/>
        </w:numPr>
        <w:rPr>
          <w:sz w:val="22"/>
          <w:szCs w:val="22"/>
          <w:rtl/>
        </w:rPr>
      </w:pPr>
      <w:r w:rsidRPr="002E7AD9">
        <w:rPr>
          <w:rFonts w:hint="cs"/>
          <w:sz w:val="22"/>
          <w:szCs w:val="22"/>
          <w:rtl/>
        </w:rPr>
        <w:t xml:space="preserve">האבודרהם - </w:t>
      </w:r>
      <w:r w:rsidR="002D3A7B" w:rsidRPr="002E7AD9">
        <w:rPr>
          <w:rFonts w:hint="cs"/>
          <w:sz w:val="22"/>
          <w:szCs w:val="22"/>
          <w:rtl/>
        </w:rPr>
        <w:t>מביאין לפניו סל או קערה שיש בה שני תבשילין ושלש מצות ושני מיני ירקות וחרוסת.</w:t>
      </w:r>
    </w:p>
    <w:p w14:paraId="5BEBA239" w14:textId="1A5B54D2" w:rsidR="002D3A7B" w:rsidRPr="002E7AD9" w:rsidRDefault="002E7AD9" w:rsidP="002D3A7B">
      <w:pPr>
        <w:pStyle w:val="a9"/>
        <w:keepNext/>
        <w:numPr>
          <w:ilvl w:val="0"/>
          <w:numId w:val="1"/>
        </w:numPr>
        <w:rPr>
          <w:sz w:val="22"/>
          <w:szCs w:val="22"/>
          <w:rtl/>
        </w:rPr>
      </w:pPr>
      <w:r>
        <w:rPr>
          <w:rFonts w:hint="cs"/>
          <w:sz w:val="22"/>
          <w:szCs w:val="22"/>
          <w:rtl/>
        </w:rPr>
        <w:t>רמ"א</w:t>
      </w:r>
      <w:r w:rsidR="002D3A7B" w:rsidRPr="002E7AD9">
        <w:rPr>
          <w:sz w:val="22"/>
          <w:szCs w:val="22"/>
          <w:rtl/>
        </w:rPr>
        <w:t xml:space="preserve"> תעג</w:t>
      </w:r>
      <w:r w:rsidRPr="002E7AD9">
        <w:rPr>
          <w:rFonts w:hint="cs"/>
          <w:sz w:val="22"/>
          <w:szCs w:val="22"/>
          <w:rtl/>
        </w:rPr>
        <w:t>,</w:t>
      </w:r>
      <w:r w:rsidR="002D3A7B" w:rsidRPr="002E7AD9">
        <w:rPr>
          <w:sz w:val="22"/>
          <w:szCs w:val="22"/>
          <w:rtl/>
        </w:rPr>
        <w:t xml:space="preserve"> ד</w:t>
      </w:r>
      <w:r>
        <w:rPr>
          <w:rFonts w:hint="cs"/>
          <w:sz w:val="22"/>
          <w:szCs w:val="22"/>
          <w:rtl/>
        </w:rPr>
        <w:t xml:space="preserve">: </w:t>
      </w:r>
      <w:r w:rsidR="002D3A7B" w:rsidRPr="002E7AD9">
        <w:rPr>
          <w:rFonts w:hint="cs"/>
          <w:sz w:val="22"/>
          <w:szCs w:val="22"/>
          <w:rtl/>
        </w:rPr>
        <w:t>הגה: ויסדר הקערה לפניו בענין שאינו צריך לעבור על המצוה, דהיינו הכרפס יהא למעלה מן הכל והחומץ סמוך לו יותר מן המצה, והמצות מן המרור והחרוסת, והם יהיו יותר קרובים אליו מן הבשר והביצה (מהרי"ל).</w:t>
      </w:r>
    </w:p>
    <w:p w14:paraId="22692F5B" w14:textId="0628A127" w:rsidR="002D3A7B" w:rsidRPr="00D716D8" w:rsidRDefault="002D3A7B" w:rsidP="002D3A7B">
      <w:pPr>
        <w:pStyle w:val="a9"/>
        <w:keepNext/>
        <w:numPr>
          <w:ilvl w:val="0"/>
          <w:numId w:val="1"/>
        </w:numPr>
        <w:rPr>
          <w:sz w:val="22"/>
          <w:szCs w:val="22"/>
          <w:rtl/>
        </w:rPr>
      </w:pPr>
      <w:r w:rsidRPr="00D716D8">
        <w:rPr>
          <w:sz w:val="22"/>
          <w:szCs w:val="22"/>
          <w:rtl/>
        </w:rPr>
        <w:t>מעשה רב השלם קצ"א</w:t>
      </w:r>
      <w:r w:rsidR="00D716D8" w:rsidRPr="00D716D8">
        <w:rPr>
          <w:rFonts w:hint="cs"/>
          <w:sz w:val="22"/>
          <w:szCs w:val="22"/>
          <w:rtl/>
        </w:rPr>
        <w:t xml:space="preserve"> - </w:t>
      </w:r>
      <w:r w:rsidRPr="00D716D8">
        <w:rPr>
          <w:rFonts w:hint="cs"/>
          <w:sz w:val="22"/>
          <w:szCs w:val="22"/>
          <w:rtl/>
        </w:rPr>
        <w:t>מסודרת שתי מצות ומרור וחרוסת וזרוע ביצה בסדר כהלכתו שם המרור והחרוסת המוכנים לעשות בהם מצוה הם למעלה. הזרוע והביצה שהם רק לזכר למטה מהם ראוי להניחם.</w:t>
      </w:r>
    </w:p>
    <w:p w14:paraId="1E31CB3B" w14:textId="3D5B97BC" w:rsidR="002D3A7B" w:rsidRPr="00D716D8" w:rsidRDefault="002D3A7B" w:rsidP="002D3A7B">
      <w:pPr>
        <w:pStyle w:val="a9"/>
        <w:keepNext/>
        <w:numPr>
          <w:ilvl w:val="0"/>
          <w:numId w:val="1"/>
        </w:numPr>
        <w:rPr>
          <w:sz w:val="22"/>
          <w:szCs w:val="22"/>
          <w:rtl/>
        </w:rPr>
      </w:pPr>
      <w:r w:rsidRPr="00D716D8">
        <w:rPr>
          <w:sz w:val="22"/>
          <w:szCs w:val="22"/>
          <w:rtl/>
        </w:rPr>
        <w:t>בן איש חי</w:t>
      </w:r>
      <w:r w:rsidR="00D716D8">
        <w:rPr>
          <w:rFonts w:hint="cs"/>
          <w:sz w:val="22"/>
          <w:szCs w:val="22"/>
          <w:rtl/>
        </w:rPr>
        <w:t xml:space="preserve"> </w:t>
      </w:r>
      <w:r w:rsidRPr="00D716D8">
        <w:rPr>
          <w:sz w:val="22"/>
          <w:szCs w:val="22"/>
          <w:rtl/>
        </w:rPr>
        <w:t>ראשונה</w:t>
      </w:r>
      <w:r w:rsidR="00D716D8" w:rsidRPr="00D716D8">
        <w:rPr>
          <w:rFonts w:hint="cs"/>
          <w:sz w:val="22"/>
          <w:szCs w:val="22"/>
          <w:rtl/>
        </w:rPr>
        <w:t>,</w:t>
      </w:r>
      <w:r w:rsidRPr="00D716D8">
        <w:rPr>
          <w:sz w:val="22"/>
          <w:szCs w:val="22"/>
          <w:rtl/>
        </w:rPr>
        <w:t xml:space="preserve"> צו</w:t>
      </w:r>
      <w:r w:rsidR="00D716D8" w:rsidRPr="00D716D8">
        <w:rPr>
          <w:rFonts w:hint="cs"/>
          <w:sz w:val="22"/>
          <w:szCs w:val="22"/>
          <w:rtl/>
        </w:rPr>
        <w:t>,</w:t>
      </w:r>
      <w:r w:rsidRPr="00D716D8">
        <w:rPr>
          <w:sz w:val="22"/>
          <w:szCs w:val="22"/>
          <w:rtl/>
        </w:rPr>
        <w:t xml:space="preserve"> לב</w:t>
      </w:r>
      <w:r w:rsidR="00D716D8" w:rsidRPr="00D716D8">
        <w:rPr>
          <w:rFonts w:hint="cs"/>
          <w:sz w:val="22"/>
          <w:szCs w:val="22"/>
          <w:rtl/>
        </w:rPr>
        <w:t xml:space="preserve"> - </w:t>
      </w:r>
      <w:r w:rsidRPr="002E7AD9">
        <w:rPr>
          <w:noProof/>
          <w:sz w:val="22"/>
          <w:szCs w:val="22"/>
          <w:rtl/>
        </w:rPr>
        <w:drawing>
          <wp:anchor distT="0" distB="0" distL="114300" distR="114300" simplePos="0" relativeHeight="251657728" behindDoc="0" locked="0" layoutInCell="1" allowOverlap="1" wp14:anchorId="49C80AC5" wp14:editId="6A6E864A">
            <wp:simplePos x="0" y="0"/>
            <wp:positionH relativeFrom="column">
              <wp:posOffset>1506855</wp:posOffset>
            </wp:positionH>
            <wp:positionV relativeFrom="paragraph">
              <wp:posOffset>441325</wp:posOffset>
            </wp:positionV>
            <wp:extent cx="2109470" cy="2251710"/>
            <wp:effectExtent l="0" t="0" r="5080" b="0"/>
            <wp:wrapNone/>
            <wp:docPr id="1065416198" name="תמונה 3" descr="קערה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קערה 1.jpg"/>
                    <pic:cNvPicPr>
                      <a:picLocks noChangeAspect="1" noChangeArrowheads="1"/>
                    </pic:cNvPicPr>
                  </pic:nvPicPr>
                  <pic:blipFill>
                    <a:blip r:embed="rId8">
                      <a:extLst>
                        <a:ext uri="{28A0092B-C50C-407E-A947-70E740481C1C}">
                          <a14:useLocalDpi xmlns:a14="http://schemas.microsoft.com/office/drawing/2010/main" val="0"/>
                        </a:ext>
                      </a:extLst>
                    </a:blip>
                    <a:srcRect t="19904"/>
                    <a:stretch>
                      <a:fillRect/>
                    </a:stretch>
                  </pic:blipFill>
                  <pic:spPr bwMode="auto">
                    <a:xfrm>
                      <a:off x="0" y="0"/>
                      <a:ext cx="2109470" cy="2251710"/>
                    </a:xfrm>
                    <a:prstGeom prst="rect">
                      <a:avLst/>
                    </a:prstGeom>
                    <a:noFill/>
                  </pic:spPr>
                </pic:pic>
              </a:graphicData>
            </a:graphic>
            <wp14:sizeRelH relativeFrom="page">
              <wp14:pctWidth>0</wp14:pctWidth>
            </wp14:sizeRelH>
            <wp14:sizeRelV relativeFrom="page">
              <wp14:pctHeight>0</wp14:pctHeight>
            </wp14:sizeRelV>
          </wp:anchor>
        </w:drawing>
      </w:r>
      <w:r w:rsidRPr="002E7AD9">
        <w:rPr>
          <w:noProof/>
          <w:sz w:val="22"/>
          <w:szCs w:val="22"/>
          <w:rtl/>
        </w:rPr>
        <w:drawing>
          <wp:anchor distT="0" distB="0" distL="114300" distR="114300" simplePos="0" relativeHeight="251658752" behindDoc="0" locked="0" layoutInCell="1" allowOverlap="1" wp14:anchorId="1A52168A" wp14:editId="47B4572A">
            <wp:simplePos x="0" y="0"/>
            <wp:positionH relativeFrom="column">
              <wp:posOffset>3611245</wp:posOffset>
            </wp:positionH>
            <wp:positionV relativeFrom="paragraph">
              <wp:posOffset>441325</wp:posOffset>
            </wp:positionV>
            <wp:extent cx="1858010" cy="2647315"/>
            <wp:effectExtent l="0" t="0" r="8890" b="635"/>
            <wp:wrapNone/>
            <wp:docPr id="1570427249" name="תמונה 2" descr="קערה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קערה 3.jpg"/>
                    <pic:cNvPicPr>
                      <a:picLocks noChangeAspect="1" noChangeArrowheads="1"/>
                    </pic:cNvPicPr>
                  </pic:nvPicPr>
                  <pic:blipFill>
                    <a:blip r:embed="rId9">
                      <a:extLst>
                        <a:ext uri="{28A0092B-C50C-407E-A947-70E740481C1C}">
                          <a14:useLocalDpi xmlns:a14="http://schemas.microsoft.com/office/drawing/2010/main" val="0"/>
                        </a:ext>
                      </a:extLst>
                    </a:blip>
                    <a:srcRect l="10754" t="12296" r="14085" b="8353"/>
                    <a:stretch>
                      <a:fillRect/>
                    </a:stretch>
                  </pic:blipFill>
                  <pic:spPr bwMode="auto">
                    <a:xfrm>
                      <a:off x="0" y="0"/>
                      <a:ext cx="1858010" cy="2647315"/>
                    </a:xfrm>
                    <a:prstGeom prst="rect">
                      <a:avLst/>
                    </a:prstGeom>
                    <a:noFill/>
                  </pic:spPr>
                </pic:pic>
              </a:graphicData>
            </a:graphic>
            <wp14:sizeRelH relativeFrom="page">
              <wp14:pctWidth>0</wp14:pctWidth>
            </wp14:sizeRelH>
            <wp14:sizeRelV relativeFrom="page">
              <wp14:pctHeight>0</wp14:pctHeight>
            </wp14:sizeRelV>
          </wp:anchor>
        </w:drawing>
      </w:r>
      <w:r w:rsidRPr="00D716D8">
        <w:rPr>
          <w:rFonts w:hint="cs"/>
          <w:sz w:val="22"/>
          <w:szCs w:val="22"/>
          <w:rtl/>
        </w:rPr>
        <w:t>ויזהר שלא יאכל הכרפס שיש בקערה, אלא ישאר בקערה מהכרפס עד אחר המוציא, דצריך שיהיה סוד הקערה שלם עד לאחר אכילת מצה ומרור:</w:t>
      </w:r>
    </w:p>
    <w:p w14:paraId="774E5B24" w14:textId="77777777" w:rsidR="002D3A7B" w:rsidRPr="002E7AD9" w:rsidRDefault="002D3A7B" w:rsidP="002D3A7B">
      <w:pPr>
        <w:keepNext/>
        <w:rPr>
          <w:sz w:val="22"/>
          <w:szCs w:val="22"/>
          <w:rtl/>
        </w:rPr>
      </w:pPr>
    </w:p>
    <w:p w14:paraId="140B6393" w14:textId="57FBDEA7" w:rsidR="002D3A7B" w:rsidRPr="002E7AD9" w:rsidRDefault="002D3A7B" w:rsidP="002D3A7B">
      <w:pPr>
        <w:keepNext/>
        <w:rPr>
          <w:sz w:val="22"/>
          <w:szCs w:val="22"/>
          <w:rtl/>
        </w:rPr>
      </w:pPr>
      <w:r w:rsidRPr="002E7AD9">
        <w:rPr>
          <w:rFonts w:hint="cs"/>
          <w:noProof/>
          <w:sz w:val="22"/>
          <w:szCs w:val="22"/>
          <w:rtl/>
        </w:rPr>
        <w:drawing>
          <wp:anchor distT="0" distB="0" distL="114300" distR="114300" simplePos="0" relativeHeight="251656704" behindDoc="0" locked="0" layoutInCell="1" allowOverlap="1" wp14:anchorId="5A375FFB" wp14:editId="7B070947">
            <wp:simplePos x="0" y="0"/>
            <wp:positionH relativeFrom="column">
              <wp:posOffset>-378460</wp:posOffset>
            </wp:positionH>
            <wp:positionV relativeFrom="paragraph">
              <wp:posOffset>15240</wp:posOffset>
            </wp:positionV>
            <wp:extent cx="1883410" cy="1856105"/>
            <wp:effectExtent l="0" t="0" r="2540" b="0"/>
            <wp:wrapNone/>
            <wp:docPr id="626332012" name="תמונה 1" descr="קערה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קערה 2.jpg"/>
                    <pic:cNvPicPr>
                      <a:picLocks noChangeAspect="1" noChangeArrowheads="1"/>
                    </pic:cNvPicPr>
                  </pic:nvPicPr>
                  <pic:blipFill>
                    <a:blip r:embed="rId10">
                      <a:extLst>
                        <a:ext uri="{28A0092B-C50C-407E-A947-70E740481C1C}">
                          <a14:useLocalDpi xmlns:a14="http://schemas.microsoft.com/office/drawing/2010/main" val="0"/>
                        </a:ext>
                      </a:extLst>
                    </a:blip>
                    <a:srcRect l="5870" t="22449" r="-15" b="8141"/>
                    <a:stretch>
                      <a:fillRect/>
                    </a:stretch>
                  </pic:blipFill>
                  <pic:spPr bwMode="auto">
                    <a:xfrm>
                      <a:off x="0" y="0"/>
                      <a:ext cx="1883410" cy="1856105"/>
                    </a:xfrm>
                    <a:prstGeom prst="rect">
                      <a:avLst/>
                    </a:prstGeom>
                    <a:noFill/>
                  </pic:spPr>
                </pic:pic>
              </a:graphicData>
            </a:graphic>
            <wp14:sizeRelH relativeFrom="page">
              <wp14:pctWidth>0</wp14:pctWidth>
            </wp14:sizeRelH>
            <wp14:sizeRelV relativeFrom="page">
              <wp14:pctHeight>0</wp14:pctHeight>
            </wp14:sizeRelV>
          </wp:anchor>
        </w:drawing>
      </w:r>
    </w:p>
    <w:p w14:paraId="13F7BCAC" w14:textId="77777777" w:rsidR="002D3A7B" w:rsidRPr="002E7AD9" w:rsidRDefault="002D3A7B" w:rsidP="002D3A7B">
      <w:pPr>
        <w:keepNext/>
        <w:rPr>
          <w:sz w:val="22"/>
          <w:szCs w:val="22"/>
          <w:rtl/>
        </w:rPr>
      </w:pPr>
    </w:p>
    <w:p w14:paraId="220DC3CA" w14:textId="77777777" w:rsidR="002D3A7B" w:rsidRPr="002E7AD9" w:rsidRDefault="002D3A7B" w:rsidP="002D3A7B">
      <w:pPr>
        <w:keepNext/>
        <w:rPr>
          <w:sz w:val="22"/>
          <w:szCs w:val="22"/>
          <w:rtl/>
        </w:rPr>
      </w:pPr>
    </w:p>
    <w:p w14:paraId="051CE3CB" w14:textId="77777777" w:rsidR="002D3A7B" w:rsidRPr="002E7AD9" w:rsidRDefault="002D3A7B" w:rsidP="002D3A7B">
      <w:pPr>
        <w:keepNext/>
        <w:rPr>
          <w:sz w:val="22"/>
          <w:szCs w:val="22"/>
          <w:rtl/>
        </w:rPr>
      </w:pPr>
    </w:p>
    <w:p w14:paraId="405B9A31" w14:textId="77777777" w:rsidR="002D3A7B" w:rsidRPr="002E7AD9" w:rsidRDefault="002D3A7B" w:rsidP="002D3A7B">
      <w:pPr>
        <w:keepNext/>
        <w:rPr>
          <w:sz w:val="22"/>
          <w:szCs w:val="22"/>
          <w:rtl/>
        </w:rPr>
      </w:pPr>
    </w:p>
    <w:p w14:paraId="15373387" w14:textId="77777777" w:rsidR="002D3A7B" w:rsidRPr="002E7AD9" w:rsidRDefault="002D3A7B" w:rsidP="002D3A7B">
      <w:pPr>
        <w:keepNext/>
        <w:rPr>
          <w:sz w:val="22"/>
          <w:szCs w:val="22"/>
          <w:rtl/>
        </w:rPr>
      </w:pPr>
    </w:p>
    <w:p w14:paraId="01C080D6" w14:textId="77777777" w:rsidR="002D3A7B" w:rsidRPr="002E7AD9" w:rsidRDefault="002D3A7B" w:rsidP="002D3A7B">
      <w:pPr>
        <w:keepNext/>
        <w:rPr>
          <w:sz w:val="22"/>
          <w:szCs w:val="22"/>
          <w:rtl/>
        </w:rPr>
      </w:pPr>
    </w:p>
    <w:p w14:paraId="511B4D76" w14:textId="77777777" w:rsidR="002D3A7B" w:rsidRPr="002E7AD9" w:rsidRDefault="002D3A7B" w:rsidP="002D3A7B">
      <w:pPr>
        <w:keepNext/>
        <w:rPr>
          <w:sz w:val="22"/>
          <w:szCs w:val="22"/>
          <w:rtl/>
        </w:rPr>
      </w:pPr>
    </w:p>
    <w:p w14:paraId="1F7778CB" w14:textId="77777777" w:rsidR="002D3A7B" w:rsidRPr="002E7AD9" w:rsidRDefault="002D3A7B" w:rsidP="002D3A7B">
      <w:pPr>
        <w:keepNext/>
        <w:rPr>
          <w:sz w:val="22"/>
          <w:szCs w:val="22"/>
          <w:rtl/>
        </w:rPr>
      </w:pPr>
    </w:p>
    <w:p w14:paraId="4561D4D2" w14:textId="77777777" w:rsidR="002D3A7B" w:rsidRPr="002E7AD9" w:rsidRDefault="002D3A7B" w:rsidP="002D3A7B">
      <w:pPr>
        <w:keepNext/>
        <w:rPr>
          <w:sz w:val="22"/>
          <w:szCs w:val="22"/>
          <w:rtl/>
        </w:rPr>
      </w:pPr>
    </w:p>
    <w:p w14:paraId="01FD2784" w14:textId="77777777" w:rsidR="00D716D8" w:rsidRPr="00D716D8" w:rsidRDefault="00D716D8" w:rsidP="002D3A7B">
      <w:pPr>
        <w:pStyle w:val="a9"/>
        <w:keepNext/>
        <w:numPr>
          <w:ilvl w:val="0"/>
          <w:numId w:val="2"/>
        </w:numPr>
        <w:rPr>
          <w:rFonts w:ascii="Calibri" w:hAnsi="Calibri" w:cs="Arial"/>
          <w:sz w:val="22"/>
          <w:szCs w:val="22"/>
        </w:rPr>
      </w:pPr>
    </w:p>
    <w:p w14:paraId="54EEB054" w14:textId="77777777" w:rsidR="00D716D8" w:rsidRPr="00D716D8" w:rsidRDefault="00D716D8" w:rsidP="002D3A7B">
      <w:pPr>
        <w:pStyle w:val="a9"/>
        <w:keepNext/>
        <w:numPr>
          <w:ilvl w:val="0"/>
          <w:numId w:val="2"/>
        </w:numPr>
        <w:rPr>
          <w:rFonts w:ascii="Calibri" w:hAnsi="Calibri" w:cs="Arial"/>
          <w:sz w:val="22"/>
          <w:szCs w:val="22"/>
        </w:rPr>
      </w:pPr>
    </w:p>
    <w:p w14:paraId="1E67735B" w14:textId="757007C4" w:rsidR="002D3A7B" w:rsidRPr="00D716D8" w:rsidRDefault="002D3A7B" w:rsidP="002D3A7B">
      <w:pPr>
        <w:pStyle w:val="a9"/>
        <w:keepNext/>
        <w:numPr>
          <w:ilvl w:val="0"/>
          <w:numId w:val="2"/>
        </w:numPr>
        <w:rPr>
          <w:sz w:val="22"/>
          <w:szCs w:val="22"/>
        </w:rPr>
      </w:pPr>
      <w:r w:rsidRPr="00D716D8">
        <w:rPr>
          <w:sz w:val="22"/>
          <w:szCs w:val="22"/>
          <w:rtl/>
        </w:rPr>
        <w:t>לפי הגר"א לכאורה מתאים למשנה</w:t>
      </w:r>
      <w:r w:rsidR="00D716D8" w:rsidRPr="00D716D8">
        <w:rPr>
          <w:rFonts w:ascii="Calibri" w:hAnsi="Calibri" w:cs="Arial" w:hint="cs"/>
          <w:sz w:val="22"/>
          <w:szCs w:val="22"/>
          <w:rtl/>
        </w:rPr>
        <w:t xml:space="preserve">, </w:t>
      </w:r>
      <w:r w:rsidRPr="00D716D8">
        <w:rPr>
          <w:sz w:val="22"/>
          <w:szCs w:val="22"/>
          <w:rtl/>
        </w:rPr>
        <w:t>ומתאים לזכרון ולא לעורר</w:t>
      </w:r>
    </w:p>
    <w:p w14:paraId="0507A4A0" w14:textId="77777777" w:rsidR="002D3A7B" w:rsidRPr="002E7AD9" w:rsidRDefault="002D3A7B" w:rsidP="002D3A7B">
      <w:pPr>
        <w:pStyle w:val="a9"/>
        <w:keepNext/>
        <w:outlineLvl w:val="0"/>
        <w:rPr>
          <w:rFonts w:ascii="Calibri" w:hAnsi="Calibri" w:cs="Arial"/>
          <w:sz w:val="22"/>
          <w:szCs w:val="22"/>
          <w:u w:val="single"/>
        </w:rPr>
      </w:pPr>
      <w:r w:rsidRPr="002E7AD9">
        <w:rPr>
          <w:sz w:val="22"/>
          <w:szCs w:val="22"/>
          <w:u w:val="single"/>
          <w:rtl/>
        </w:rPr>
        <w:t>קדש</w:t>
      </w:r>
    </w:p>
    <w:p w14:paraId="5CED9A78" w14:textId="54C57135" w:rsidR="002D3A7B" w:rsidRPr="00D716D8" w:rsidRDefault="002D3A7B" w:rsidP="002D3A7B">
      <w:pPr>
        <w:pStyle w:val="a9"/>
        <w:keepNext/>
        <w:numPr>
          <w:ilvl w:val="0"/>
          <w:numId w:val="1"/>
        </w:numPr>
        <w:rPr>
          <w:sz w:val="22"/>
          <w:szCs w:val="22"/>
          <w:rtl/>
        </w:rPr>
      </w:pPr>
      <w:r w:rsidRPr="00D716D8">
        <w:rPr>
          <w:sz w:val="22"/>
          <w:szCs w:val="22"/>
          <w:rtl/>
        </w:rPr>
        <w:t>רמב"ם חמץ ומצה ז</w:t>
      </w:r>
      <w:r w:rsidR="00D716D8" w:rsidRPr="00D716D8">
        <w:rPr>
          <w:rFonts w:hint="cs"/>
          <w:sz w:val="22"/>
          <w:szCs w:val="22"/>
          <w:rtl/>
        </w:rPr>
        <w:t>,</w:t>
      </w:r>
      <w:r w:rsidRPr="00D716D8">
        <w:rPr>
          <w:sz w:val="22"/>
          <w:szCs w:val="22"/>
          <w:rtl/>
        </w:rPr>
        <w:t xml:space="preserve"> א</w:t>
      </w:r>
      <w:r w:rsidR="00D716D8" w:rsidRPr="00D716D8">
        <w:rPr>
          <w:rFonts w:hint="cs"/>
          <w:sz w:val="22"/>
          <w:szCs w:val="22"/>
          <w:rtl/>
        </w:rPr>
        <w:t xml:space="preserve"> - </w:t>
      </w:r>
      <w:r w:rsidRPr="00D716D8">
        <w:rPr>
          <w:rFonts w:hint="cs"/>
          <w:sz w:val="22"/>
          <w:szCs w:val="22"/>
          <w:rtl/>
        </w:rPr>
        <w:t xml:space="preserve">מצות עשה של תורה לספר בנסים ונפלאות שנעשו לאבותינו במצרים בליל חמשה עשר בניסן שנאמר זכור את היום הזה אשר יצאתם ממצרים כמו שנאמר </w:t>
      </w:r>
      <w:r w:rsidR="00D716D8">
        <w:rPr>
          <w:rFonts w:hint="cs"/>
          <w:sz w:val="22"/>
          <w:szCs w:val="22"/>
          <w:rtl/>
        </w:rPr>
        <w:t>"</w:t>
      </w:r>
      <w:r w:rsidRPr="00D716D8">
        <w:rPr>
          <w:rFonts w:hint="cs"/>
          <w:sz w:val="22"/>
          <w:szCs w:val="22"/>
          <w:rtl/>
        </w:rPr>
        <w:t>זכור את יום השבת</w:t>
      </w:r>
      <w:r w:rsidR="00D716D8">
        <w:rPr>
          <w:rFonts w:hint="cs"/>
          <w:sz w:val="22"/>
          <w:szCs w:val="22"/>
          <w:rtl/>
        </w:rPr>
        <w:t>"</w:t>
      </w:r>
      <w:r w:rsidRPr="00D716D8">
        <w:rPr>
          <w:rFonts w:hint="cs"/>
          <w:sz w:val="22"/>
          <w:szCs w:val="22"/>
          <w:rtl/>
        </w:rPr>
        <w:t>, ומנין שבליל חמשה עשר תלמוד לומר והגדת לבנך ביום ההוא לאמר בעבור זה בשעה שיש מצה ומרור מונחים לפניך</w:t>
      </w:r>
      <w:r w:rsidR="00D716D8">
        <w:rPr>
          <w:rFonts w:hint="cs"/>
          <w:sz w:val="22"/>
          <w:szCs w:val="22"/>
          <w:rtl/>
        </w:rPr>
        <w:t>...</w:t>
      </w:r>
    </w:p>
    <w:p w14:paraId="51739062" w14:textId="6FFD41A0" w:rsidR="002D3A7B" w:rsidRDefault="002D3A7B" w:rsidP="002D3A7B">
      <w:pPr>
        <w:pStyle w:val="a9"/>
        <w:numPr>
          <w:ilvl w:val="0"/>
          <w:numId w:val="1"/>
        </w:numPr>
        <w:rPr>
          <w:sz w:val="22"/>
          <w:szCs w:val="22"/>
        </w:rPr>
      </w:pPr>
      <w:r w:rsidRPr="00D716D8">
        <w:rPr>
          <w:sz w:val="22"/>
          <w:szCs w:val="22"/>
          <w:rtl/>
        </w:rPr>
        <w:lastRenderedPageBreak/>
        <w:t>האור שמח על הרמב"ם:</w:t>
      </w:r>
      <w:r w:rsidR="00D716D8" w:rsidRPr="00D716D8">
        <w:rPr>
          <w:rFonts w:hint="cs"/>
          <w:sz w:val="22"/>
          <w:szCs w:val="22"/>
          <w:rtl/>
        </w:rPr>
        <w:t xml:space="preserve"> </w:t>
      </w:r>
      <w:r w:rsidRPr="00D716D8">
        <w:rPr>
          <w:rFonts w:hint="cs"/>
          <w:sz w:val="22"/>
          <w:szCs w:val="22"/>
          <w:rtl/>
        </w:rPr>
        <w:t>"פירוש, כמו שמן התורה לקדש ומדברי סופרים לזכרו על היין, וכי לית ליה יין מקדש אריפתא, כן הוא כאן מצוה מן התורה לזכור הנסים ולספר אותם, ורבנן תקנו על היין, וכי לית ליה יין אומר ההגדה על הפת, כמוש"כ בפרק ח' הלכה י"ב יעוי"ש".</w:t>
      </w:r>
    </w:p>
    <w:p w14:paraId="5DD44D06" w14:textId="6F0F78B0" w:rsidR="00D716D8" w:rsidRPr="00D716D8" w:rsidRDefault="00D716D8" w:rsidP="00D716D8">
      <w:pPr>
        <w:pStyle w:val="a9"/>
        <w:rPr>
          <w:sz w:val="22"/>
          <w:szCs w:val="22"/>
          <w:u w:val="single"/>
          <w:rtl/>
        </w:rPr>
      </w:pPr>
      <w:r w:rsidRPr="00D716D8">
        <w:rPr>
          <w:rFonts w:hint="cs"/>
          <w:sz w:val="22"/>
          <w:szCs w:val="22"/>
          <w:u w:val="single"/>
          <w:rtl/>
        </w:rPr>
        <w:t>הסיבה</w:t>
      </w:r>
    </w:p>
    <w:p w14:paraId="089BD097" w14:textId="77777777" w:rsidR="00D716D8" w:rsidRPr="00D716D8" w:rsidRDefault="002D3A7B" w:rsidP="00D716D8">
      <w:pPr>
        <w:pStyle w:val="a9"/>
        <w:numPr>
          <w:ilvl w:val="0"/>
          <w:numId w:val="1"/>
        </w:numPr>
        <w:rPr>
          <w:rFonts w:ascii="Calibri" w:hAnsi="Calibri" w:cs="Arial"/>
          <w:sz w:val="22"/>
          <w:szCs w:val="22"/>
        </w:rPr>
      </w:pPr>
      <w:r w:rsidRPr="00D716D8">
        <w:rPr>
          <w:sz w:val="22"/>
          <w:szCs w:val="22"/>
          <w:rtl/>
        </w:rPr>
        <w:t>רש"י פסחים צט</w:t>
      </w:r>
      <w:r w:rsidR="00D716D8" w:rsidRPr="00D716D8">
        <w:rPr>
          <w:rFonts w:hint="cs"/>
          <w:sz w:val="22"/>
          <w:szCs w:val="22"/>
          <w:rtl/>
        </w:rPr>
        <w:t>,</w:t>
      </w:r>
      <w:r w:rsidRPr="00D716D8">
        <w:rPr>
          <w:sz w:val="22"/>
          <w:szCs w:val="22"/>
          <w:rtl/>
        </w:rPr>
        <w:t xml:space="preserve"> ב</w:t>
      </w:r>
      <w:r w:rsidR="00D716D8" w:rsidRPr="00D716D8">
        <w:rPr>
          <w:rFonts w:hint="cs"/>
          <w:sz w:val="22"/>
          <w:szCs w:val="22"/>
          <w:rtl/>
        </w:rPr>
        <w:t xml:space="preserve"> - </w:t>
      </w:r>
      <w:r w:rsidRPr="00D716D8">
        <w:rPr>
          <w:sz w:val="22"/>
          <w:szCs w:val="22"/>
          <w:rtl/>
        </w:rPr>
        <w:t>ואפילו עני שבישראל לא יאכל - בלילי פסחים, עד שיסב כדרך בני חורין, זכר לחירות, במטה ועל השלחן.</w:t>
      </w:r>
    </w:p>
    <w:p w14:paraId="2A734A53" w14:textId="7F2A6885" w:rsidR="002D3A7B" w:rsidRPr="00D716D8" w:rsidRDefault="002D3A7B" w:rsidP="002D3A7B">
      <w:pPr>
        <w:pStyle w:val="a9"/>
        <w:numPr>
          <w:ilvl w:val="0"/>
          <w:numId w:val="1"/>
        </w:numPr>
        <w:rPr>
          <w:sz w:val="22"/>
          <w:szCs w:val="22"/>
          <w:rtl/>
        </w:rPr>
      </w:pPr>
      <w:r w:rsidRPr="00D716D8">
        <w:rPr>
          <w:sz w:val="22"/>
          <w:szCs w:val="22"/>
          <w:rtl/>
        </w:rPr>
        <w:t>ראב"ן פסחים ד"ה ואינו יוצא</w:t>
      </w:r>
      <w:r w:rsidRPr="002E7AD9">
        <w:rPr>
          <w:rStyle w:val="af0"/>
          <w:sz w:val="22"/>
          <w:szCs w:val="22"/>
          <w:rtl/>
        </w:rPr>
        <w:footnoteReference w:id="1"/>
      </w:r>
      <w:r w:rsidR="00D716D8" w:rsidRPr="00D716D8">
        <w:rPr>
          <w:rFonts w:ascii="Calibri" w:hAnsi="Calibri" w:cs="Arial" w:hint="cs"/>
          <w:sz w:val="22"/>
          <w:szCs w:val="22"/>
          <w:rtl/>
        </w:rPr>
        <w:t xml:space="preserve"> - </w:t>
      </w:r>
      <w:r w:rsidRPr="00D716D8">
        <w:rPr>
          <w:rFonts w:hint="cs"/>
          <w:sz w:val="22"/>
          <w:szCs w:val="22"/>
          <w:rtl/>
        </w:rPr>
        <w:t>ואינו יוצא ידי מצה אלא באוכלה בהיסיבה על השלחן. וכן ד' כוסות צריכין הסיבה, אבל מרור אין צריך הסיבה. והם היו נוהגין לישב על המיטות ולהסב בהסיבת שמאל אבל אנו שאין אנו רגילין בכך יוצאין אנו כדרך הסיבתינו ואין לנטות ימין ושמאל. ונשים בעו הסיבה.</w:t>
      </w:r>
    </w:p>
    <w:p w14:paraId="5AAA949A" w14:textId="747FE74B" w:rsidR="002D3A7B" w:rsidRPr="00D716D8" w:rsidRDefault="002D3A7B" w:rsidP="002D3A7B">
      <w:pPr>
        <w:pStyle w:val="a9"/>
        <w:numPr>
          <w:ilvl w:val="0"/>
          <w:numId w:val="1"/>
        </w:numPr>
        <w:rPr>
          <w:sz w:val="22"/>
          <w:szCs w:val="22"/>
          <w:rtl/>
        </w:rPr>
      </w:pPr>
      <w:r w:rsidRPr="00D716D8">
        <w:rPr>
          <w:sz w:val="22"/>
          <w:szCs w:val="22"/>
          <w:rtl/>
        </w:rPr>
        <w:t>ראבי"ה ח</w:t>
      </w:r>
      <w:r w:rsidR="00D716D8">
        <w:rPr>
          <w:rFonts w:hint="cs"/>
          <w:sz w:val="22"/>
          <w:szCs w:val="22"/>
          <w:rtl/>
        </w:rPr>
        <w:t>"</w:t>
      </w:r>
      <w:r w:rsidRPr="00D716D8">
        <w:rPr>
          <w:sz w:val="22"/>
          <w:szCs w:val="22"/>
          <w:rtl/>
        </w:rPr>
        <w:t>ב פסחים תקכה</w:t>
      </w:r>
      <w:r w:rsidRPr="002E7AD9">
        <w:rPr>
          <w:rStyle w:val="af0"/>
          <w:sz w:val="22"/>
          <w:szCs w:val="22"/>
          <w:rtl/>
        </w:rPr>
        <w:footnoteReference w:id="2"/>
      </w:r>
      <w:r w:rsidR="00D716D8" w:rsidRPr="00D716D8">
        <w:rPr>
          <w:rFonts w:hint="cs"/>
          <w:sz w:val="22"/>
          <w:szCs w:val="22"/>
          <w:rtl/>
        </w:rPr>
        <w:t xml:space="preserve"> - </w:t>
      </w:r>
      <w:r w:rsidRPr="00D716D8">
        <w:rPr>
          <w:rFonts w:hint="cs"/>
          <w:sz w:val="22"/>
          <w:szCs w:val="22"/>
          <w:rtl/>
        </w:rPr>
        <w:t>ובזמן הזה שאין רגילות בארצינו &lt;להסב&gt; שאין רגילות בני חורין להסב ישב כדרכו</w:t>
      </w:r>
    </w:p>
    <w:p w14:paraId="526AF98E" w14:textId="1D953387" w:rsidR="002D3A7B" w:rsidRPr="00D716D8" w:rsidRDefault="002D3A7B" w:rsidP="002D3A7B">
      <w:pPr>
        <w:pStyle w:val="a9"/>
        <w:numPr>
          <w:ilvl w:val="0"/>
          <w:numId w:val="1"/>
        </w:numPr>
        <w:rPr>
          <w:sz w:val="22"/>
          <w:szCs w:val="22"/>
          <w:rtl/>
        </w:rPr>
      </w:pPr>
      <w:r w:rsidRPr="00D716D8">
        <w:rPr>
          <w:sz w:val="22"/>
          <w:szCs w:val="22"/>
          <w:rtl/>
        </w:rPr>
        <w:t xml:space="preserve">בית יוסף </w:t>
      </w:r>
      <w:r w:rsidR="00D716D8" w:rsidRPr="00D716D8">
        <w:rPr>
          <w:rFonts w:hint="cs"/>
          <w:sz w:val="22"/>
          <w:szCs w:val="22"/>
          <w:rtl/>
        </w:rPr>
        <w:t>או"ח</w:t>
      </w:r>
      <w:r w:rsidRPr="00D716D8">
        <w:rPr>
          <w:sz w:val="22"/>
          <w:szCs w:val="22"/>
          <w:rtl/>
        </w:rPr>
        <w:t xml:space="preserve"> תעב</w:t>
      </w:r>
      <w:r w:rsidR="00D716D8" w:rsidRPr="00D716D8">
        <w:rPr>
          <w:rFonts w:ascii="Calibri" w:hAnsi="Calibri" w:cs="Arial" w:hint="cs"/>
          <w:sz w:val="22"/>
          <w:szCs w:val="22"/>
          <w:rtl/>
        </w:rPr>
        <w:t xml:space="preserve"> - </w:t>
      </w:r>
      <w:r w:rsidRPr="00D716D8">
        <w:rPr>
          <w:rFonts w:hint="cs"/>
          <w:sz w:val="22"/>
          <w:szCs w:val="22"/>
          <w:rtl/>
        </w:rPr>
        <w:t>וכתב אבי העזרי (סי' תקכה עמ' 154) בזמן הזה שאין רגילות בארצנו להסב יושב כדרכו וכו'. כ"כ המרדכי בפרק ערבי פסחים (לד:) בשם ראב"ן (קסד ע"ד) וגם הגהות מיימון (פ"ז אות ב) כתבו כן בשם ראבי"ה וכתבו עליו דיחיד הוא בדבר זה. כלומר שדעת כל הפוסקים דלעולם בעי הסיבה ואפילו בזמן הזה:</w:t>
      </w:r>
    </w:p>
    <w:p w14:paraId="7E5863F9" w14:textId="76003682" w:rsidR="002D3A7B" w:rsidRPr="00FB78F2" w:rsidRDefault="002D3A7B" w:rsidP="002D3A7B">
      <w:pPr>
        <w:pStyle w:val="a9"/>
        <w:numPr>
          <w:ilvl w:val="0"/>
          <w:numId w:val="1"/>
        </w:numPr>
        <w:rPr>
          <w:sz w:val="22"/>
          <w:szCs w:val="22"/>
          <w:rtl/>
        </w:rPr>
      </w:pPr>
      <w:r w:rsidRPr="00FB78F2">
        <w:rPr>
          <w:sz w:val="22"/>
          <w:szCs w:val="22"/>
          <w:rtl/>
        </w:rPr>
        <w:t xml:space="preserve">ערוך השולחן </w:t>
      </w:r>
      <w:r w:rsidR="00FB78F2" w:rsidRPr="00FB78F2">
        <w:rPr>
          <w:rFonts w:hint="cs"/>
          <w:sz w:val="22"/>
          <w:szCs w:val="22"/>
          <w:rtl/>
        </w:rPr>
        <w:t>שם</w:t>
      </w:r>
      <w:r w:rsidRPr="00FB78F2">
        <w:rPr>
          <w:sz w:val="22"/>
          <w:szCs w:val="22"/>
          <w:rtl/>
        </w:rPr>
        <w:t xml:space="preserve"> ג </w:t>
      </w:r>
      <w:r w:rsidR="00FB78F2" w:rsidRPr="00FB78F2">
        <w:rPr>
          <w:sz w:val="22"/>
          <w:szCs w:val="22"/>
          <w:rtl/>
        </w:rPr>
        <w:t>–</w:t>
      </w:r>
      <w:r w:rsidRPr="00FB78F2">
        <w:rPr>
          <w:sz w:val="22"/>
          <w:szCs w:val="22"/>
          <w:rtl/>
        </w:rPr>
        <w:t xml:space="preserve"> ד</w:t>
      </w:r>
      <w:r w:rsidR="00FB78F2" w:rsidRPr="00FB78F2">
        <w:rPr>
          <w:rFonts w:hint="cs"/>
          <w:sz w:val="22"/>
          <w:szCs w:val="22"/>
          <w:rtl/>
        </w:rPr>
        <w:t xml:space="preserve"> - </w:t>
      </w:r>
      <w:r w:rsidRPr="00FB78F2">
        <w:rPr>
          <w:rFonts w:hint="cs"/>
          <w:sz w:val="22"/>
          <w:szCs w:val="22"/>
          <w:rtl/>
        </w:rPr>
        <w:t>ודע שהטור כתב בשם ראבי"ה דבזמן הזה במדינתינו שאין רגילין לאכול בהסיבה א"צ להסב ע"ש אבל כל רבותינו לא ס"ל כן ואדרבא נלע"ד דכיון שמצוה לעשות שינויים בליל זה כמ"ש הרמב"ם בפ"ז [הל' ג'] שצריך לעשות שינויים בליל זה כדי שיראו הבנים וישאלו א"כ אין לך שינוי טוב מהסיבה שאין אנו רגילים בזה ועכשיו עושין אותו וראיה לזה שהרי במשנה [קט"ז.] בשאלת מה נשתנה לא הוזכרה שאלת ההסיבה ובנוסחא שלנו ישנה והטעם דבזמן המשנה לא היתה שינוי ולא היה לבן מה לשאול על זה אבל עכשיו שואל על השינוי ולכן העיקר כדברי רוב הפוסקים שחיוב יש בהסיבה.</w:t>
      </w:r>
    </w:p>
    <w:p w14:paraId="2000445D" w14:textId="77777777" w:rsidR="002D3A7B" w:rsidRDefault="002D3A7B" w:rsidP="002D3A7B">
      <w:pPr>
        <w:keepNext/>
        <w:rPr>
          <w:sz w:val="22"/>
          <w:szCs w:val="22"/>
          <w:rtl/>
        </w:rPr>
      </w:pPr>
      <w:r w:rsidRPr="002E7AD9">
        <w:rPr>
          <w:rFonts w:hint="cs"/>
          <w:sz w:val="22"/>
          <w:szCs w:val="22"/>
          <w:rtl/>
        </w:rPr>
        <w:t>ועוד ראיה ברורה דצריך הסיבה ממשנה דערבי פסחים ששנינו דאפילו עני שבישראל לא יאכל עד שיסב כלומר דלא תימא כיון דעני הוא ואין דרכו בהסיבה א"צ הסיבה קמ"ל דלא וה"ה לדידן ורבינו הרמ"א בסעיף ב' כתב דאפילו עני שאין לו כרים יסב [כצ"ל] על הספסל עכ"ל כלומר יעשה איזה הסיבה כל דהוא על הספסל להניח בגדו או חפץ אחר ובלבד שלא יהא בלא הסיבה דהסיבה מעכבת...</w:t>
      </w:r>
    </w:p>
    <w:p w14:paraId="03E38892" w14:textId="596A4845" w:rsidR="00FD6D75" w:rsidRPr="00FD6D75" w:rsidRDefault="00FD6D75" w:rsidP="002D3A7B">
      <w:pPr>
        <w:keepNext/>
        <w:rPr>
          <w:sz w:val="22"/>
          <w:szCs w:val="22"/>
          <w:u w:val="single"/>
          <w:rtl/>
        </w:rPr>
      </w:pPr>
      <w:r w:rsidRPr="00FD6D75">
        <w:rPr>
          <w:rFonts w:hint="cs"/>
          <w:sz w:val="22"/>
          <w:szCs w:val="22"/>
          <w:u w:val="single"/>
          <w:rtl/>
        </w:rPr>
        <w:t>תשומת לב לילדים</w:t>
      </w:r>
    </w:p>
    <w:p w14:paraId="171F533C" w14:textId="77777777" w:rsidR="00FB78F2" w:rsidRPr="00FB78F2" w:rsidRDefault="002D3A7B" w:rsidP="00FB78F2">
      <w:pPr>
        <w:pStyle w:val="a9"/>
        <w:keepNext/>
        <w:numPr>
          <w:ilvl w:val="0"/>
          <w:numId w:val="1"/>
        </w:numPr>
        <w:rPr>
          <w:sz w:val="22"/>
          <w:szCs w:val="22"/>
        </w:rPr>
      </w:pPr>
      <w:r w:rsidRPr="00FB78F2">
        <w:rPr>
          <w:sz w:val="22"/>
          <w:szCs w:val="22"/>
          <w:rtl/>
        </w:rPr>
        <w:t>פסחים דף קח עמוד ב – קט, א</w:t>
      </w:r>
    </w:p>
    <w:p w14:paraId="54501B27" w14:textId="1DD73A29" w:rsidR="002D3A7B" w:rsidRPr="00FB78F2" w:rsidRDefault="002D3A7B" w:rsidP="00FB78F2">
      <w:pPr>
        <w:keepNext/>
        <w:rPr>
          <w:sz w:val="22"/>
          <w:szCs w:val="22"/>
          <w:rtl/>
        </w:rPr>
      </w:pPr>
      <w:r w:rsidRPr="00FB78F2">
        <w:rPr>
          <w:rFonts w:hint="cs"/>
          <w:sz w:val="22"/>
          <w:szCs w:val="22"/>
          <w:rtl/>
        </w:rPr>
        <w:t xml:space="preserve">תנו רבנן: הכל חייבין בארבעה כוסות הללו, אחד אנשים ואחד נשים, ואחד תינוקות. אמר רבי יהודה: וכי מה תועלת יש לתינוקות ביין? אלא, מחלקין להן קליות ואגוזין בערב פסח, כדי שלא ישנו, וישאלו. אמרו עליו על רבי עקיבא שהיה מחלק קליות ואגוזין לתינוקות בערב פסח כדי שלא ישנו וישאלו. תניא, רבי אליעזר אומר: חוטפין מצות בלילי פסחים, </w:t>
      </w:r>
      <w:r w:rsidRPr="00FB78F2">
        <w:rPr>
          <w:rFonts w:hint="cs"/>
          <w:sz w:val="22"/>
          <w:szCs w:val="22"/>
          <w:rtl/>
        </w:rPr>
        <w:lastRenderedPageBreak/>
        <w:t>בשביל תינוקות שלא ישנו. תניא, אמרו עליו על רבי עקיבא: מימיו לא אמר הגיע עת לעמוד בבית המדרש חוץ מערבי פסחים וערב יום הכפורים. בערב פסח - בשביל תינוקות, כדי שלא ישנו. וערב יום הכיפורים - כדי שיאכילו את בניהם.</w:t>
      </w:r>
    </w:p>
    <w:p w14:paraId="37174D5C" w14:textId="02E56B6A" w:rsidR="002D3A7B" w:rsidRPr="00FB78F2" w:rsidRDefault="00FB78F2" w:rsidP="002D3A7B">
      <w:pPr>
        <w:pStyle w:val="a9"/>
        <w:keepNext/>
        <w:numPr>
          <w:ilvl w:val="0"/>
          <w:numId w:val="1"/>
        </w:numPr>
        <w:rPr>
          <w:sz w:val="22"/>
          <w:szCs w:val="22"/>
          <w:rtl/>
        </w:rPr>
      </w:pPr>
      <w:r w:rsidRPr="00FB78F2">
        <w:rPr>
          <w:rFonts w:hint="cs"/>
          <w:sz w:val="22"/>
          <w:szCs w:val="22"/>
          <w:rtl/>
        </w:rPr>
        <w:t>שו"ע שם</w:t>
      </w:r>
      <w:r w:rsidR="002D3A7B" w:rsidRPr="00FB78F2">
        <w:rPr>
          <w:sz w:val="22"/>
          <w:szCs w:val="22"/>
          <w:rtl/>
        </w:rPr>
        <w:t xml:space="preserve"> תעב</w:t>
      </w:r>
      <w:r w:rsidRPr="00FB78F2">
        <w:rPr>
          <w:rFonts w:hint="cs"/>
          <w:sz w:val="22"/>
          <w:szCs w:val="22"/>
          <w:rtl/>
        </w:rPr>
        <w:t xml:space="preserve">, א - </w:t>
      </w:r>
      <w:r w:rsidR="002D3A7B" w:rsidRPr="00FB78F2">
        <w:rPr>
          <w:rFonts w:hint="cs"/>
          <w:sz w:val="22"/>
          <w:szCs w:val="22"/>
          <w:rtl/>
        </w:rPr>
        <w:t>יהיה שלחנו ערוך מבעוד יום, כדי לאכול מיד כשתחשך; ואף אם הוא בבית המדרש, יקום מפני שמצוה למהר ולאכול בשביל התינוקות שלא ישנו, אבל לא יאמר קידוש עד שתחשך.</w:t>
      </w:r>
    </w:p>
    <w:p w14:paraId="4EA4D8D3" w14:textId="77777777" w:rsidR="002D3A7B" w:rsidRPr="002E7AD9" w:rsidRDefault="002D3A7B" w:rsidP="002D3A7B">
      <w:pPr>
        <w:keepNext/>
        <w:rPr>
          <w:sz w:val="22"/>
          <w:szCs w:val="22"/>
          <w:rtl/>
        </w:rPr>
      </w:pPr>
      <w:r w:rsidRPr="002E7AD9">
        <w:rPr>
          <w:rFonts w:hint="cs"/>
          <w:sz w:val="22"/>
          <w:szCs w:val="22"/>
          <w:rtl/>
        </w:rPr>
        <w:t>סעיף טו - תינוקות שהגיעו לחינוך, מצוה ליתן לכל אחד כוסו לפניו...</w:t>
      </w:r>
    </w:p>
    <w:p w14:paraId="251EEEB2" w14:textId="77777777" w:rsidR="002D3A7B" w:rsidRPr="002E7AD9" w:rsidRDefault="002D3A7B" w:rsidP="002D3A7B">
      <w:pPr>
        <w:keepNext/>
        <w:rPr>
          <w:sz w:val="22"/>
          <w:szCs w:val="22"/>
          <w:rtl/>
        </w:rPr>
      </w:pPr>
      <w:r w:rsidRPr="002E7AD9">
        <w:rPr>
          <w:rFonts w:hint="cs"/>
          <w:sz w:val="22"/>
          <w:szCs w:val="22"/>
          <w:rtl/>
        </w:rPr>
        <w:t>סעיף טז - מצוה לחלק לתינוקות קליות ואגוזים, כדי שיראו שינוי וישאלו.</w:t>
      </w:r>
    </w:p>
    <w:p w14:paraId="6014786D" w14:textId="13B1BA37" w:rsidR="002D3A7B" w:rsidRDefault="002D3A7B" w:rsidP="00FD6D75">
      <w:pPr>
        <w:pStyle w:val="a9"/>
        <w:numPr>
          <w:ilvl w:val="0"/>
          <w:numId w:val="1"/>
        </w:numPr>
        <w:rPr>
          <w:sz w:val="22"/>
          <w:szCs w:val="22"/>
        </w:rPr>
      </w:pPr>
      <w:r w:rsidRPr="002E7AD9">
        <w:rPr>
          <w:sz w:val="22"/>
          <w:szCs w:val="22"/>
          <w:rtl/>
        </w:rPr>
        <w:t xml:space="preserve">ערוך השולחן </w:t>
      </w:r>
      <w:r w:rsidR="00FD6D75">
        <w:rPr>
          <w:rFonts w:hint="cs"/>
          <w:sz w:val="22"/>
          <w:szCs w:val="22"/>
          <w:rtl/>
        </w:rPr>
        <w:t>שם -</w:t>
      </w:r>
      <w:r w:rsidRPr="002E7AD9">
        <w:rPr>
          <w:rFonts w:hint="cs"/>
          <w:sz w:val="22"/>
          <w:szCs w:val="22"/>
          <w:rtl/>
        </w:rPr>
        <w:t xml:space="preserve"> וזהו המנהג שהתינוקות חוטפין האפיקומן מתחת הכר</w:t>
      </w:r>
    </w:p>
    <w:p w14:paraId="38A9ECA6" w14:textId="002EC5A9" w:rsidR="007D154E" w:rsidRPr="007D154E" w:rsidRDefault="00A14251" w:rsidP="007D154E">
      <w:pPr>
        <w:rPr>
          <w:sz w:val="22"/>
          <w:szCs w:val="22"/>
          <w:u w:val="single"/>
          <w:rtl/>
        </w:rPr>
      </w:pPr>
      <w:r>
        <w:rPr>
          <w:rFonts w:hint="cs"/>
          <w:sz w:val="22"/>
          <w:szCs w:val="22"/>
          <w:u w:val="single"/>
          <w:rtl/>
        </w:rPr>
        <w:t>ורחץ</w:t>
      </w:r>
    </w:p>
    <w:p w14:paraId="31898ED5" w14:textId="6C3FCE99" w:rsidR="002D3A7B" w:rsidRPr="007D154E" w:rsidRDefault="002D3A7B" w:rsidP="002D3A7B">
      <w:pPr>
        <w:pStyle w:val="a9"/>
        <w:numPr>
          <w:ilvl w:val="0"/>
          <w:numId w:val="1"/>
        </w:numPr>
        <w:rPr>
          <w:sz w:val="22"/>
          <w:szCs w:val="22"/>
          <w:rtl/>
        </w:rPr>
      </w:pPr>
      <w:r w:rsidRPr="007D154E">
        <w:rPr>
          <w:sz w:val="22"/>
          <w:szCs w:val="22"/>
          <w:rtl/>
        </w:rPr>
        <w:t xml:space="preserve">בן איש חי </w:t>
      </w:r>
      <w:r w:rsidR="007D154E">
        <w:rPr>
          <w:rFonts w:hint="cs"/>
          <w:sz w:val="22"/>
          <w:szCs w:val="22"/>
          <w:rtl/>
        </w:rPr>
        <w:t xml:space="preserve">שם </w:t>
      </w:r>
      <w:r w:rsidRPr="007D154E">
        <w:rPr>
          <w:rFonts w:hint="cs"/>
          <w:sz w:val="22"/>
          <w:szCs w:val="22"/>
          <w:rtl/>
        </w:rPr>
        <w:t>לא</w:t>
      </w:r>
      <w:r w:rsidR="007D154E">
        <w:rPr>
          <w:rFonts w:hint="cs"/>
          <w:sz w:val="22"/>
          <w:szCs w:val="22"/>
          <w:rtl/>
        </w:rPr>
        <w:t xml:space="preserve"> -</w:t>
      </w:r>
      <w:r w:rsidRPr="007D154E">
        <w:rPr>
          <w:rFonts w:hint="cs"/>
          <w:sz w:val="22"/>
          <w:szCs w:val="22"/>
          <w:rtl/>
        </w:rPr>
        <w:t xml:space="preserve"> נוטל ידיו לצורך טיבול ראשון ולא יברך על נטילה זו. ואשרי הנזהר ליטול ידיו בטיבול משקה בכל השנה כולה. ועט"ר הרב מור אבי זלה"ה היה נזהר בכל השנה והיה מזהיר לכמה בני אדם בזה, כי באמת מנהג העולם להקל בזה בשאר ימות השנה הוא בנוי על סברה יחידאה</w:t>
      </w:r>
      <w:r w:rsidR="007D154E">
        <w:rPr>
          <w:rStyle w:val="af0"/>
          <w:sz w:val="22"/>
          <w:szCs w:val="22"/>
          <w:rtl/>
        </w:rPr>
        <w:footnoteReference w:id="3"/>
      </w:r>
      <w:r w:rsidRPr="007D154E">
        <w:rPr>
          <w:rFonts w:hint="cs"/>
          <w:sz w:val="22"/>
          <w:szCs w:val="22"/>
          <w:rtl/>
        </w:rPr>
        <w:t xml:space="preserve"> ועיין בשו"ת מטה יוסף ז"ל מ"ש בזה:</w:t>
      </w:r>
    </w:p>
    <w:p w14:paraId="03481236" w14:textId="5BA46B4F" w:rsidR="002D3A7B" w:rsidRPr="007D154E" w:rsidRDefault="002D3A7B" w:rsidP="002D3A7B">
      <w:pPr>
        <w:pStyle w:val="a9"/>
        <w:numPr>
          <w:ilvl w:val="0"/>
          <w:numId w:val="1"/>
        </w:numPr>
        <w:rPr>
          <w:sz w:val="22"/>
          <w:szCs w:val="22"/>
          <w:rtl/>
        </w:rPr>
      </w:pPr>
      <w:r w:rsidRPr="007D154E">
        <w:rPr>
          <w:sz w:val="22"/>
          <w:szCs w:val="22"/>
          <w:rtl/>
        </w:rPr>
        <w:t>מגן אברהם קנח ס"ק ח</w:t>
      </w:r>
      <w:r w:rsidR="007D154E" w:rsidRPr="007D154E">
        <w:rPr>
          <w:rFonts w:hint="cs"/>
          <w:sz w:val="22"/>
          <w:szCs w:val="22"/>
          <w:rtl/>
        </w:rPr>
        <w:t xml:space="preserve"> - </w:t>
      </w:r>
      <w:r w:rsidRPr="007D154E">
        <w:rPr>
          <w:rFonts w:hint="cs"/>
          <w:sz w:val="22"/>
          <w:szCs w:val="22"/>
          <w:rtl/>
        </w:rPr>
        <w:t>כ' הל"ח סמ"א בפכ"ה</w:t>
      </w:r>
      <w:r w:rsidRPr="002E7AD9">
        <w:rPr>
          <w:rStyle w:val="af0"/>
          <w:sz w:val="22"/>
          <w:szCs w:val="22"/>
          <w:rtl/>
        </w:rPr>
        <w:footnoteReference w:id="4"/>
      </w:r>
      <w:r w:rsidRPr="007D154E">
        <w:rPr>
          <w:rFonts w:hint="cs"/>
          <w:sz w:val="22"/>
          <w:szCs w:val="22"/>
          <w:rtl/>
        </w:rPr>
        <w:t xml:space="preserve"> דהעולם נוהגים שלא ליטול ויש להם על מי שיסמוכו שהתוס' סוברים כן ופוק חזי מאי עמא דבר ועסי' תע"ג:</w:t>
      </w:r>
    </w:p>
    <w:p w14:paraId="3E4FCF04" w14:textId="5E581C16" w:rsidR="002D3A7B" w:rsidRPr="007D154E" w:rsidRDefault="002D3A7B" w:rsidP="002D3A7B">
      <w:pPr>
        <w:pStyle w:val="a9"/>
        <w:numPr>
          <w:ilvl w:val="0"/>
          <w:numId w:val="1"/>
        </w:numPr>
        <w:rPr>
          <w:sz w:val="22"/>
          <w:szCs w:val="22"/>
          <w:rtl/>
        </w:rPr>
      </w:pPr>
      <w:r w:rsidRPr="007D154E">
        <w:rPr>
          <w:sz w:val="22"/>
          <w:szCs w:val="22"/>
          <w:rtl/>
        </w:rPr>
        <w:t>לבוש תעג ו</w:t>
      </w:r>
      <w:r w:rsidR="007D154E" w:rsidRPr="007D154E">
        <w:rPr>
          <w:rFonts w:hint="cs"/>
          <w:sz w:val="22"/>
          <w:szCs w:val="22"/>
          <w:rtl/>
        </w:rPr>
        <w:t xml:space="preserve"> - </w:t>
      </w:r>
      <w:r w:rsidRPr="007D154E">
        <w:rPr>
          <w:rFonts w:hint="cs"/>
          <w:sz w:val="22"/>
          <w:szCs w:val="22"/>
          <w:rtl/>
        </w:rPr>
        <w:t>אע"ג דבשאר אימות השנה אין נזהרין בזה אפשר משום חובת הרגל ושהוא טיבול של מצוה נהגו עצמן בטהרה יותר</w:t>
      </w:r>
      <w:r w:rsidRPr="002E7AD9">
        <w:rPr>
          <w:rStyle w:val="af0"/>
          <w:sz w:val="22"/>
          <w:szCs w:val="22"/>
          <w:rtl/>
        </w:rPr>
        <w:footnoteReference w:id="5"/>
      </w:r>
    </w:p>
    <w:p w14:paraId="3539378F" w14:textId="03C584C9" w:rsidR="002D3A7B" w:rsidRDefault="002D3A7B" w:rsidP="002D3A7B">
      <w:pPr>
        <w:pStyle w:val="a9"/>
        <w:numPr>
          <w:ilvl w:val="0"/>
          <w:numId w:val="1"/>
        </w:numPr>
        <w:rPr>
          <w:sz w:val="22"/>
          <w:szCs w:val="22"/>
        </w:rPr>
      </w:pPr>
      <w:r w:rsidRPr="007D154E">
        <w:rPr>
          <w:sz w:val="22"/>
          <w:szCs w:val="22"/>
          <w:rtl/>
        </w:rPr>
        <w:t>חיי אדם כלל קל סע' יט</w:t>
      </w:r>
      <w:r w:rsidR="007D154E" w:rsidRPr="007D154E">
        <w:rPr>
          <w:rFonts w:hint="cs"/>
          <w:sz w:val="22"/>
          <w:szCs w:val="22"/>
          <w:rtl/>
        </w:rPr>
        <w:t xml:space="preserve"> - </w:t>
      </w:r>
      <w:r w:rsidRPr="007D154E">
        <w:rPr>
          <w:rFonts w:hint="cs"/>
          <w:sz w:val="22"/>
          <w:szCs w:val="22"/>
          <w:rtl/>
        </w:rPr>
        <w:t>אע"ג דבזה"ז אין נוהגין כן רק מי שנוהג בפרישות מ"מ בליל פסח נוהגין ליטול בלא ברכה כדי לעשות היכר לתינוקות כדי שישאלו.</w:t>
      </w:r>
      <w:r w:rsidRPr="002E7AD9">
        <w:rPr>
          <w:rStyle w:val="af0"/>
          <w:sz w:val="22"/>
          <w:szCs w:val="22"/>
          <w:rtl/>
        </w:rPr>
        <w:footnoteReference w:id="6"/>
      </w:r>
    </w:p>
    <w:p w14:paraId="2E5D7541" w14:textId="4542C93A" w:rsidR="007D154E" w:rsidRPr="007D154E" w:rsidRDefault="007D154E" w:rsidP="00A14251">
      <w:pPr>
        <w:keepNext/>
        <w:rPr>
          <w:sz w:val="22"/>
          <w:szCs w:val="22"/>
          <w:u w:val="single"/>
          <w:rtl/>
        </w:rPr>
      </w:pPr>
      <w:r w:rsidRPr="007D154E">
        <w:rPr>
          <w:rFonts w:hint="cs"/>
          <w:sz w:val="22"/>
          <w:szCs w:val="22"/>
          <w:u w:val="single"/>
          <w:rtl/>
        </w:rPr>
        <w:t>כרפס</w:t>
      </w:r>
    </w:p>
    <w:p w14:paraId="257BBFE8" w14:textId="77777777" w:rsidR="007D154E" w:rsidRPr="007D154E" w:rsidRDefault="002D3A7B" w:rsidP="00A14251">
      <w:pPr>
        <w:pStyle w:val="a9"/>
        <w:keepNext/>
        <w:numPr>
          <w:ilvl w:val="0"/>
          <w:numId w:val="1"/>
        </w:numPr>
        <w:rPr>
          <w:rFonts w:ascii="Calibri" w:hAnsi="Calibri" w:cs="Arial"/>
          <w:sz w:val="22"/>
          <w:szCs w:val="22"/>
        </w:rPr>
      </w:pPr>
      <w:r w:rsidRPr="007D154E">
        <w:rPr>
          <w:sz w:val="22"/>
          <w:szCs w:val="22"/>
          <w:rtl/>
        </w:rPr>
        <w:t>ב"ח אורח חיים סימן תעג</w:t>
      </w:r>
      <w:r w:rsidR="007D154E" w:rsidRPr="007D154E">
        <w:rPr>
          <w:rFonts w:hint="cs"/>
          <w:sz w:val="22"/>
          <w:szCs w:val="22"/>
          <w:rtl/>
        </w:rPr>
        <w:t xml:space="preserve"> - </w:t>
      </w:r>
      <w:r w:rsidRPr="007D154E">
        <w:rPr>
          <w:sz w:val="22"/>
          <w:szCs w:val="22"/>
          <w:rtl/>
        </w:rPr>
        <w:t>והתשובה לתינוקות הוא דהטיבול שקודם הסעודה הוא דרך חירות כדרך בני חורין שמטבילין קודם סעודה להמשיך תאות המאכל כן כתבו קצת מפרשים. ולי נראה דהתשובה היא לפי שעדיין לא הגיע זמן הסעודה דבעינן למימר תחלה אגדתא והלילא על כן אנו מטבילין עכשיו לטעימה בעלמא לפני הסעודה שלא לשהות כל אותו הזמן בלי אכילה כל עיקר:</w:t>
      </w:r>
    </w:p>
    <w:p w14:paraId="33584268" w14:textId="6A93108B" w:rsidR="005D6BE7" w:rsidRPr="007D154E" w:rsidRDefault="002D3A7B" w:rsidP="002D3A7B">
      <w:pPr>
        <w:pStyle w:val="a9"/>
        <w:numPr>
          <w:ilvl w:val="0"/>
          <w:numId w:val="1"/>
        </w:numPr>
        <w:rPr>
          <w:sz w:val="22"/>
          <w:szCs w:val="22"/>
          <w:rtl/>
        </w:rPr>
      </w:pPr>
      <w:r w:rsidRPr="007D154E">
        <w:rPr>
          <w:sz w:val="22"/>
          <w:szCs w:val="22"/>
          <w:rtl/>
        </w:rPr>
        <w:t>הגדה של פסח לריטב"א ד"ה ואחר שקידש</w:t>
      </w:r>
      <w:r w:rsidR="007D154E" w:rsidRPr="007D154E">
        <w:rPr>
          <w:rFonts w:ascii="Calibri" w:hAnsi="Calibri" w:cs="Arial" w:hint="cs"/>
          <w:sz w:val="22"/>
          <w:szCs w:val="22"/>
          <w:rtl/>
        </w:rPr>
        <w:t xml:space="preserve"> - </w:t>
      </w:r>
      <w:r w:rsidRPr="007D154E">
        <w:rPr>
          <w:sz w:val="22"/>
          <w:szCs w:val="22"/>
          <w:rtl/>
        </w:rPr>
        <w:t>והטיבול הזה הוא זכר לוימררו את חייהם בעבודה קשה בחומר ובלבנים, ועושים אותו עכשיו כדי שיראו התינוקות וישאלו</w:t>
      </w:r>
      <w:r w:rsidR="007D154E">
        <w:rPr>
          <w:rFonts w:hint="cs"/>
          <w:sz w:val="22"/>
          <w:szCs w:val="22"/>
          <w:rtl/>
        </w:rPr>
        <w:t>...</w:t>
      </w:r>
    </w:p>
    <w:p w14:paraId="17716783" w14:textId="1A295F4E" w:rsidR="002E7AD9" w:rsidRPr="007D154E" w:rsidRDefault="002E7AD9" w:rsidP="002E7AD9">
      <w:pPr>
        <w:pStyle w:val="a9"/>
        <w:numPr>
          <w:ilvl w:val="0"/>
          <w:numId w:val="1"/>
        </w:numPr>
        <w:rPr>
          <w:sz w:val="22"/>
          <w:szCs w:val="22"/>
        </w:rPr>
      </w:pPr>
      <w:r w:rsidRPr="007D154E">
        <w:rPr>
          <w:sz w:val="22"/>
          <w:szCs w:val="22"/>
          <w:rtl/>
        </w:rPr>
        <w:t>העיטור עשרת הדיברות - הלכות מצה ומרור דף קלד טור א</w:t>
      </w:r>
      <w:r w:rsidR="007D154E" w:rsidRPr="007D154E">
        <w:rPr>
          <w:rFonts w:ascii="Calibri" w:hAnsi="Calibri" w:cs="Arial" w:hint="cs"/>
          <w:sz w:val="22"/>
          <w:szCs w:val="22"/>
          <w:rtl/>
        </w:rPr>
        <w:t xml:space="preserve"> - </w:t>
      </w:r>
      <w:r w:rsidRPr="007D154E">
        <w:rPr>
          <w:rFonts w:hint="cs"/>
          <w:sz w:val="22"/>
          <w:szCs w:val="22"/>
          <w:rtl/>
        </w:rPr>
        <w:t>ושאר ירקי אפילו כרוב ותרדין</w:t>
      </w:r>
    </w:p>
    <w:p w14:paraId="3E0AEC21" w14:textId="55E27C4E" w:rsidR="002E7AD9" w:rsidRPr="007D154E" w:rsidRDefault="002E7AD9" w:rsidP="002E7AD9">
      <w:pPr>
        <w:pStyle w:val="a9"/>
        <w:numPr>
          <w:ilvl w:val="0"/>
          <w:numId w:val="1"/>
        </w:numPr>
        <w:rPr>
          <w:sz w:val="22"/>
          <w:szCs w:val="22"/>
          <w:rtl/>
        </w:rPr>
      </w:pPr>
      <w:r w:rsidRPr="007D154E">
        <w:rPr>
          <w:sz w:val="22"/>
          <w:szCs w:val="22"/>
          <w:rtl/>
        </w:rPr>
        <w:t>ספר המנהיג הלכות פסח עמוד תעד</w:t>
      </w:r>
      <w:r w:rsidR="007D154E" w:rsidRPr="007D154E">
        <w:rPr>
          <w:rFonts w:hint="cs"/>
          <w:sz w:val="22"/>
          <w:szCs w:val="22"/>
          <w:rtl/>
        </w:rPr>
        <w:t xml:space="preserve"> - </w:t>
      </w:r>
      <w:r w:rsidRPr="007D154E">
        <w:rPr>
          <w:rFonts w:hint="cs"/>
          <w:sz w:val="22"/>
          <w:szCs w:val="22"/>
          <w:rtl/>
        </w:rPr>
        <w:t>ולוקח שאר הירקות כגון כרפס וכל ירקות שבעולם שהן מאכל אדם טובים לזה הטיבול [אך ראיתי כתוב לכך נהגו כל ישראל בכרפס, סימן אל עבודת פרך בהפך התיבה והס' סימן]</w:t>
      </w:r>
    </w:p>
    <w:p w14:paraId="0E1A5F35" w14:textId="03586EEB" w:rsidR="002E7AD9" w:rsidRPr="007D154E" w:rsidRDefault="002E7AD9" w:rsidP="002E7AD9">
      <w:pPr>
        <w:pStyle w:val="a9"/>
        <w:numPr>
          <w:ilvl w:val="0"/>
          <w:numId w:val="1"/>
        </w:numPr>
        <w:rPr>
          <w:sz w:val="22"/>
          <w:szCs w:val="22"/>
          <w:rtl/>
        </w:rPr>
      </w:pPr>
      <w:r w:rsidRPr="007D154E">
        <w:rPr>
          <w:sz w:val="22"/>
          <w:szCs w:val="22"/>
          <w:rtl/>
        </w:rPr>
        <w:t xml:space="preserve">ספר כפתור ופרח פרק מח </w:t>
      </w:r>
      <w:r w:rsidR="007D154E" w:rsidRPr="007D154E">
        <w:rPr>
          <w:rFonts w:hint="cs"/>
          <w:sz w:val="22"/>
          <w:szCs w:val="22"/>
          <w:rtl/>
        </w:rPr>
        <w:t xml:space="preserve">- </w:t>
      </w:r>
      <w:r w:rsidRPr="007D154E">
        <w:rPr>
          <w:rFonts w:hint="cs"/>
          <w:sz w:val="22"/>
          <w:szCs w:val="22"/>
          <w:rtl/>
        </w:rPr>
        <w:t>כרפס של נהרות מהו, אמר רבי יוסי בר חנינא פיטרוסילנון, כך הוא בירושלמי (פ"ט ה"א)</w:t>
      </w:r>
    </w:p>
    <w:p w14:paraId="6DA17C10" w14:textId="4C916EAA" w:rsidR="002E7AD9" w:rsidRPr="007D154E" w:rsidRDefault="007D154E" w:rsidP="002E7AD9">
      <w:pPr>
        <w:pStyle w:val="a9"/>
        <w:numPr>
          <w:ilvl w:val="0"/>
          <w:numId w:val="1"/>
        </w:numPr>
        <w:rPr>
          <w:sz w:val="22"/>
          <w:szCs w:val="22"/>
          <w:rtl/>
        </w:rPr>
      </w:pPr>
      <w:r w:rsidRPr="007D154E">
        <w:rPr>
          <w:rFonts w:hint="cs"/>
          <w:sz w:val="22"/>
          <w:szCs w:val="22"/>
          <w:rtl/>
        </w:rPr>
        <w:t>שו"ע או"ח</w:t>
      </w:r>
      <w:r w:rsidR="002E7AD9" w:rsidRPr="007D154E">
        <w:rPr>
          <w:sz w:val="22"/>
          <w:szCs w:val="22"/>
          <w:rtl/>
        </w:rPr>
        <w:t xml:space="preserve"> תעג</w:t>
      </w:r>
      <w:r w:rsidRPr="007D154E">
        <w:rPr>
          <w:rFonts w:hint="cs"/>
          <w:sz w:val="22"/>
          <w:szCs w:val="22"/>
          <w:rtl/>
        </w:rPr>
        <w:t>,</w:t>
      </w:r>
      <w:r w:rsidR="002E7AD9" w:rsidRPr="007D154E">
        <w:rPr>
          <w:sz w:val="22"/>
          <w:szCs w:val="22"/>
          <w:rtl/>
        </w:rPr>
        <w:t xml:space="preserve"> ד</w:t>
      </w:r>
      <w:r w:rsidRPr="007D154E">
        <w:rPr>
          <w:rFonts w:hint="cs"/>
          <w:sz w:val="22"/>
          <w:szCs w:val="22"/>
          <w:rtl/>
        </w:rPr>
        <w:t xml:space="preserve"> - </w:t>
      </w:r>
      <w:r w:rsidR="002E7AD9" w:rsidRPr="007D154E">
        <w:rPr>
          <w:rFonts w:hint="cs"/>
          <w:sz w:val="22"/>
          <w:szCs w:val="22"/>
          <w:rtl/>
        </w:rPr>
        <w:t>מביאין לפני בעל הבית קערה שיש בה שלשה מצות ומרור וחרוסת וכרפס או ירק אחר</w:t>
      </w:r>
    </w:p>
    <w:p w14:paraId="07EF22EA" w14:textId="063D2F2B" w:rsidR="002E7AD9" w:rsidRPr="007D154E" w:rsidRDefault="002E7AD9" w:rsidP="002E7AD9">
      <w:pPr>
        <w:pStyle w:val="a9"/>
        <w:numPr>
          <w:ilvl w:val="0"/>
          <w:numId w:val="1"/>
        </w:numPr>
        <w:rPr>
          <w:sz w:val="22"/>
          <w:szCs w:val="22"/>
          <w:rtl/>
        </w:rPr>
      </w:pPr>
      <w:r w:rsidRPr="007D154E">
        <w:rPr>
          <w:sz w:val="22"/>
          <w:szCs w:val="22"/>
          <w:rtl/>
        </w:rPr>
        <w:t xml:space="preserve">ערוך השולחן </w:t>
      </w:r>
      <w:r w:rsidR="007D154E" w:rsidRPr="007D154E">
        <w:rPr>
          <w:rFonts w:hint="cs"/>
          <w:sz w:val="22"/>
          <w:szCs w:val="22"/>
          <w:rtl/>
        </w:rPr>
        <w:t xml:space="preserve">- </w:t>
      </w:r>
      <w:r w:rsidRPr="007D154E">
        <w:rPr>
          <w:rFonts w:hint="cs"/>
          <w:sz w:val="22"/>
          <w:szCs w:val="22"/>
          <w:rtl/>
        </w:rPr>
        <w:t>ועל כרפס אנו נוהגין ליקח בצלים או צנון או מין ירק שברכתו האדמה או תפוחי אדמה והאחרונים הזכירו שנהגו ליקח פעטריזלי"ן ואין אנו יודעין מה הוא...</w:t>
      </w:r>
    </w:p>
    <w:p w14:paraId="34E0CA14" w14:textId="65409EF5" w:rsidR="002E7AD9" w:rsidRDefault="002E7AD9" w:rsidP="007D154E">
      <w:pPr>
        <w:pStyle w:val="a9"/>
        <w:numPr>
          <w:ilvl w:val="0"/>
          <w:numId w:val="2"/>
        </w:numPr>
        <w:rPr>
          <w:sz w:val="22"/>
          <w:szCs w:val="22"/>
        </w:rPr>
      </w:pPr>
      <w:r w:rsidRPr="002E7AD9">
        <w:rPr>
          <w:sz w:val="22"/>
          <w:szCs w:val="22"/>
          <w:rtl/>
        </w:rPr>
        <w:lastRenderedPageBreak/>
        <w:t>ספר הלכות פסח בשם הבית ישראל – בננה או אננס</w:t>
      </w:r>
    </w:p>
    <w:p w14:paraId="68CA6513" w14:textId="71635731" w:rsidR="007D154E" w:rsidRPr="007D154E" w:rsidRDefault="007D154E" w:rsidP="007D154E">
      <w:pPr>
        <w:rPr>
          <w:sz w:val="22"/>
          <w:szCs w:val="22"/>
          <w:u w:val="single"/>
          <w:rtl/>
        </w:rPr>
      </w:pPr>
      <w:r w:rsidRPr="007D154E">
        <w:rPr>
          <w:rFonts w:hint="cs"/>
          <w:sz w:val="22"/>
          <w:szCs w:val="22"/>
          <w:u w:val="single"/>
          <w:rtl/>
        </w:rPr>
        <w:t>יחץ</w:t>
      </w:r>
      <w:r>
        <w:rPr>
          <w:rFonts w:hint="cs"/>
          <w:sz w:val="22"/>
          <w:szCs w:val="22"/>
          <w:u w:val="single"/>
          <w:rtl/>
        </w:rPr>
        <w:t xml:space="preserve"> + מוציא מצה</w:t>
      </w:r>
    </w:p>
    <w:p w14:paraId="74DA551F" w14:textId="1EEA90E8" w:rsidR="002E7AD9" w:rsidRPr="007D154E" w:rsidRDefault="002E7AD9" w:rsidP="007D154E">
      <w:pPr>
        <w:pStyle w:val="a9"/>
        <w:numPr>
          <w:ilvl w:val="0"/>
          <w:numId w:val="1"/>
        </w:numPr>
        <w:rPr>
          <w:sz w:val="22"/>
          <w:szCs w:val="22"/>
          <w:rtl/>
        </w:rPr>
      </w:pPr>
      <w:r w:rsidRPr="007D154E">
        <w:rPr>
          <w:sz w:val="22"/>
          <w:szCs w:val="22"/>
          <w:rtl/>
        </w:rPr>
        <w:t>פסחים דף קטו עמוד ב – קטז, א</w:t>
      </w:r>
      <w:r w:rsidR="007D154E" w:rsidRPr="007D154E">
        <w:rPr>
          <w:rFonts w:ascii="Calibri" w:hAnsi="Calibri" w:cs="Arial" w:hint="cs"/>
          <w:sz w:val="22"/>
          <w:szCs w:val="22"/>
          <w:rtl/>
        </w:rPr>
        <w:t xml:space="preserve"> </w:t>
      </w:r>
      <w:r w:rsidR="007D154E">
        <w:rPr>
          <w:rFonts w:hint="cs"/>
          <w:sz w:val="22"/>
          <w:szCs w:val="22"/>
          <w:rtl/>
        </w:rPr>
        <w:t xml:space="preserve">- </w:t>
      </w:r>
      <w:r w:rsidRPr="007D154E">
        <w:rPr>
          <w:rFonts w:hint="cs"/>
          <w:sz w:val="22"/>
          <w:szCs w:val="22"/>
          <w:rtl/>
        </w:rPr>
        <w:t>אמר שמואל: לחם עני (כתיב) - לחם שעונין עליו דברים. תניא נמי הכי לחם עני - לחם שעונין עליו דברים הרבה. דבר אחר: לחם עני - עני כתיב, מה עני שדרכו בפרוסה – אף כאן בפרוסה.</w:t>
      </w:r>
    </w:p>
    <w:p w14:paraId="668D1F15" w14:textId="512DB37E" w:rsidR="002E7AD9" w:rsidRPr="007D154E" w:rsidRDefault="002E7AD9" w:rsidP="007D154E">
      <w:pPr>
        <w:pStyle w:val="a9"/>
        <w:numPr>
          <w:ilvl w:val="0"/>
          <w:numId w:val="1"/>
        </w:numPr>
        <w:rPr>
          <w:sz w:val="22"/>
          <w:szCs w:val="22"/>
          <w:rtl/>
        </w:rPr>
      </w:pPr>
      <w:r w:rsidRPr="007D154E">
        <w:rPr>
          <w:sz w:val="22"/>
          <w:szCs w:val="22"/>
          <w:rtl/>
        </w:rPr>
        <w:t xml:space="preserve">רש"י </w:t>
      </w:r>
      <w:r w:rsidRPr="007D154E">
        <w:rPr>
          <w:rFonts w:hint="cs"/>
          <w:sz w:val="22"/>
          <w:szCs w:val="22"/>
          <w:rtl/>
        </w:rPr>
        <w:t>אף כאן בפרוסה - לברך על אכילת מצה, ושתי שלימות מייתי משום ברכת המוציא, דלא גרע משאר ימים טובים שצריך לבצוע על שתי ככרות שלימות, ובוצע מאחת מהשלימות.</w:t>
      </w:r>
    </w:p>
    <w:p w14:paraId="2E34E386" w14:textId="7ACF82C6" w:rsidR="002E7AD9" w:rsidRDefault="007D154E" w:rsidP="002E7AD9">
      <w:pPr>
        <w:pStyle w:val="a9"/>
        <w:numPr>
          <w:ilvl w:val="0"/>
          <w:numId w:val="1"/>
        </w:numPr>
        <w:rPr>
          <w:sz w:val="22"/>
          <w:szCs w:val="22"/>
        </w:rPr>
      </w:pPr>
      <w:r w:rsidRPr="007D154E">
        <w:rPr>
          <w:rFonts w:hint="cs"/>
          <w:sz w:val="22"/>
          <w:szCs w:val="22"/>
          <w:rtl/>
        </w:rPr>
        <w:t>שו"ע</w:t>
      </w:r>
      <w:r w:rsidR="002E7AD9" w:rsidRPr="007D154E">
        <w:rPr>
          <w:sz w:val="22"/>
          <w:szCs w:val="22"/>
          <w:rtl/>
        </w:rPr>
        <w:t xml:space="preserve"> תע</w:t>
      </w:r>
      <w:r w:rsidRPr="007D154E">
        <w:rPr>
          <w:rFonts w:hint="cs"/>
          <w:sz w:val="22"/>
          <w:szCs w:val="22"/>
          <w:rtl/>
        </w:rPr>
        <w:t>ה,</w:t>
      </w:r>
      <w:r w:rsidR="002E7AD9" w:rsidRPr="007D154E">
        <w:rPr>
          <w:sz w:val="22"/>
          <w:szCs w:val="22"/>
          <w:rtl/>
        </w:rPr>
        <w:t xml:space="preserve"> א</w:t>
      </w:r>
      <w:r w:rsidRPr="007D154E">
        <w:rPr>
          <w:rFonts w:hint="cs"/>
          <w:sz w:val="22"/>
          <w:szCs w:val="22"/>
          <w:rtl/>
        </w:rPr>
        <w:t xml:space="preserve"> - </w:t>
      </w:r>
      <w:r w:rsidR="002E7AD9" w:rsidRPr="007D154E">
        <w:rPr>
          <w:rFonts w:hint="cs"/>
          <w:sz w:val="22"/>
          <w:szCs w:val="22"/>
          <w:rtl/>
        </w:rPr>
        <w:t>יטול ידיו ויברך על נטילת ידים, ויקח המצות כסדר שהניחם, הפרוסה בין שתי השלימות, ויאחזם בידו ויברך המוציא ועל אכילת מצה, ואחר כך יבצע מהשלימה העליונה ומהפרוסה, משתיהן ביחד</w:t>
      </w:r>
      <w:r w:rsidR="007E6D5B">
        <w:rPr>
          <w:rFonts w:hint="cs"/>
          <w:sz w:val="22"/>
          <w:szCs w:val="22"/>
          <w:rtl/>
        </w:rPr>
        <w:t>...</w:t>
      </w:r>
      <w:r w:rsidR="002E7AD9" w:rsidRPr="007D154E">
        <w:rPr>
          <w:rFonts w:hint="cs"/>
          <w:sz w:val="22"/>
          <w:szCs w:val="22"/>
          <w:rtl/>
        </w:rPr>
        <w:t xml:space="preserve"> הגה</w:t>
      </w:r>
      <w:r w:rsidR="007E6D5B">
        <w:rPr>
          <w:rFonts w:hint="cs"/>
          <w:sz w:val="22"/>
          <w:szCs w:val="22"/>
          <w:rtl/>
        </w:rPr>
        <w:t>...</w:t>
      </w:r>
      <w:r w:rsidR="002E7AD9" w:rsidRPr="007D154E">
        <w:rPr>
          <w:rFonts w:hint="cs"/>
          <w:sz w:val="22"/>
          <w:szCs w:val="22"/>
          <w:rtl/>
        </w:rPr>
        <w:t xml:space="preserve"> ואם אינו יכול לאכול כשני זיתים ביחד, יאכל של המוציא תחלה ואחר כך של אכילת מצה...</w:t>
      </w:r>
    </w:p>
    <w:p w14:paraId="6EA96D48" w14:textId="2BD9C11E" w:rsidR="007E6D5B" w:rsidRPr="007E6D5B" w:rsidRDefault="007E6D5B" w:rsidP="007E6D5B">
      <w:pPr>
        <w:pStyle w:val="a9"/>
        <w:numPr>
          <w:ilvl w:val="0"/>
          <w:numId w:val="2"/>
        </w:numPr>
        <w:rPr>
          <w:sz w:val="22"/>
          <w:szCs w:val="22"/>
        </w:rPr>
      </w:pPr>
      <w:r w:rsidRPr="007E6D5B">
        <w:rPr>
          <w:rFonts w:hint="cs"/>
          <w:sz w:val="22"/>
          <w:szCs w:val="22"/>
          <w:rtl/>
        </w:rPr>
        <w:t>מצה: שני שליש \ שליש \ שלמה, שתי כזיתות = מצה ושליש [הכל במרובעות]</w:t>
      </w:r>
    </w:p>
    <w:p w14:paraId="229021B0" w14:textId="77777777" w:rsidR="002E7AD9" w:rsidRPr="002E7AD9" w:rsidRDefault="002E7AD9" w:rsidP="002E7AD9">
      <w:pPr>
        <w:outlineLvl w:val="0"/>
        <w:rPr>
          <w:sz w:val="22"/>
          <w:szCs w:val="22"/>
          <w:u w:val="single"/>
        </w:rPr>
      </w:pPr>
      <w:r w:rsidRPr="002E7AD9">
        <w:rPr>
          <w:rFonts w:hint="cs"/>
          <w:sz w:val="22"/>
          <w:szCs w:val="22"/>
          <w:u w:val="single"/>
          <w:rtl/>
        </w:rPr>
        <w:t>הסרת השולחן</w:t>
      </w:r>
    </w:p>
    <w:p w14:paraId="736798FB" w14:textId="09797A13" w:rsidR="002E7AD9" w:rsidRPr="007E6D5B" w:rsidRDefault="002E7AD9" w:rsidP="002E7AD9">
      <w:pPr>
        <w:pStyle w:val="a9"/>
        <w:numPr>
          <w:ilvl w:val="0"/>
          <w:numId w:val="1"/>
        </w:numPr>
        <w:rPr>
          <w:sz w:val="22"/>
          <w:szCs w:val="22"/>
          <w:rtl/>
        </w:rPr>
      </w:pPr>
      <w:r w:rsidRPr="007E6D5B">
        <w:rPr>
          <w:sz w:val="22"/>
          <w:szCs w:val="22"/>
          <w:rtl/>
        </w:rPr>
        <w:t>פסחים קטו</w:t>
      </w:r>
      <w:r w:rsidR="007E6D5B" w:rsidRPr="007E6D5B">
        <w:rPr>
          <w:rFonts w:hint="cs"/>
          <w:sz w:val="22"/>
          <w:szCs w:val="22"/>
          <w:rtl/>
        </w:rPr>
        <w:t>,</w:t>
      </w:r>
      <w:r w:rsidRPr="007E6D5B">
        <w:rPr>
          <w:sz w:val="22"/>
          <w:szCs w:val="22"/>
          <w:rtl/>
        </w:rPr>
        <w:t xml:space="preserve"> ב</w:t>
      </w:r>
      <w:r w:rsidR="007E6D5B" w:rsidRPr="007E6D5B">
        <w:rPr>
          <w:rFonts w:hint="cs"/>
          <w:sz w:val="22"/>
          <w:szCs w:val="22"/>
          <w:rtl/>
        </w:rPr>
        <w:t xml:space="preserve"> - </w:t>
      </w:r>
      <w:r w:rsidRPr="007E6D5B">
        <w:rPr>
          <w:rFonts w:hint="cs"/>
          <w:sz w:val="22"/>
          <w:szCs w:val="22"/>
          <w:rtl/>
        </w:rPr>
        <w:t>למה עוקרין את השולחן? אמרי דבי רבי ינאי: כדי שיכירו תינוקות וישאלו. אביי הוה יתיב קמיה דרבה, חזא דקא מדלי תכא מקמיה. אמר להו: עדיין לא קא אכלינן, אתו קא מעקרי תכא מיקמן? אמר ליה רבה: פטרתן מלומר מה נשתנה.</w:t>
      </w:r>
    </w:p>
    <w:p w14:paraId="6465321E" w14:textId="77777777" w:rsidR="00A003B0" w:rsidRPr="00A003B0" w:rsidRDefault="00A003B0" w:rsidP="00A003B0">
      <w:pPr>
        <w:pStyle w:val="a9"/>
        <w:numPr>
          <w:ilvl w:val="0"/>
          <w:numId w:val="1"/>
        </w:numPr>
        <w:rPr>
          <w:sz w:val="22"/>
          <w:szCs w:val="22"/>
        </w:rPr>
      </w:pPr>
      <w:r w:rsidRPr="00A003B0">
        <w:rPr>
          <w:sz w:val="22"/>
          <w:szCs w:val="22"/>
          <w:rtl/>
        </w:rPr>
        <w:t xml:space="preserve">רשב"ם </w:t>
      </w:r>
      <w:r w:rsidRPr="00A003B0">
        <w:rPr>
          <w:rFonts w:hint="cs"/>
          <w:sz w:val="22"/>
          <w:szCs w:val="22"/>
          <w:rtl/>
        </w:rPr>
        <w:t>שם</w:t>
      </w:r>
      <w:r w:rsidRPr="00A003B0">
        <w:rPr>
          <w:sz w:val="22"/>
          <w:szCs w:val="22"/>
          <w:rtl/>
        </w:rPr>
        <w:t xml:space="preserve"> ד"ה פטרתן</w:t>
      </w:r>
      <w:r w:rsidRPr="00A003B0">
        <w:rPr>
          <w:rFonts w:ascii="Calibri" w:hAnsi="Calibri" w:cs="Arial" w:hint="cs"/>
          <w:sz w:val="22"/>
          <w:szCs w:val="22"/>
          <w:rtl/>
        </w:rPr>
        <w:t xml:space="preserve"> - </w:t>
      </w:r>
      <w:r w:rsidRPr="00A003B0">
        <w:rPr>
          <w:rFonts w:hint="cs"/>
          <w:sz w:val="22"/>
          <w:szCs w:val="22"/>
          <w:rtl/>
        </w:rPr>
        <w:t>פטרתן מלומר מה נשתנה. דתניא לקמן חכם בנו שואלו ואם לאו שואל הוא לעצמו מה נשתנה וכיון ששאלו לנו מה נשתנה אין אנו צריכין לומר מה נשתנה אלא להשיב על דבריו (של בנו) לפי שנשתעבדנו במצרים אנו עושין כל הדברים הללו:</w:t>
      </w:r>
    </w:p>
    <w:p w14:paraId="7FFC0177" w14:textId="3581F8E5" w:rsidR="002E7AD9" w:rsidRPr="007E6D5B" w:rsidRDefault="002E7AD9" w:rsidP="002E7AD9">
      <w:pPr>
        <w:pStyle w:val="a9"/>
        <w:numPr>
          <w:ilvl w:val="0"/>
          <w:numId w:val="1"/>
        </w:numPr>
        <w:rPr>
          <w:sz w:val="22"/>
          <w:szCs w:val="22"/>
          <w:rtl/>
        </w:rPr>
      </w:pPr>
      <w:r w:rsidRPr="007E6D5B">
        <w:rPr>
          <w:sz w:val="22"/>
          <w:szCs w:val="22"/>
          <w:rtl/>
        </w:rPr>
        <w:t>פסחים קטז</w:t>
      </w:r>
      <w:r w:rsidR="007E6D5B" w:rsidRPr="007E6D5B">
        <w:rPr>
          <w:rFonts w:hint="cs"/>
          <w:sz w:val="22"/>
          <w:szCs w:val="22"/>
          <w:rtl/>
        </w:rPr>
        <w:t xml:space="preserve">, </w:t>
      </w:r>
      <w:r w:rsidRPr="007E6D5B">
        <w:rPr>
          <w:sz w:val="22"/>
          <w:szCs w:val="22"/>
          <w:rtl/>
        </w:rPr>
        <w:t>א</w:t>
      </w:r>
      <w:r w:rsidR="007E6D5B" w:rsidRPr="007E6D5B">
        <w:rPr>
          <w:rFonts w:hint="cs"/>
          <w:sz w:val="22"/>
          <w:szCs w:val="22"/>
          <w:rtl/>
        </w:rPr>
        <w:t xml:space="preserve"> - </w:t>
      </w:r>
      <w:r w:rsidRPr="007E6D5B">
        <w:rPr>
          <w:rFonts w:hint="cs"/>
          <w:sz w:val="22"/>
          <w:szCs w:val="22"/>
          <w:rtl/>
        </w:rPr>
        <w:t>אמר ליה רב נחמן לדרו עבדיה: עבדא דמפיק ליה מריה לחירות ויהיב ליה כספא ודהבא, מאי בעי למימר ליה? אמר ליה: בעי לאודויי ולשבוחי. אמר ליה: פטרתן מלומר מה נשתנה. פתח ואמר עבדים היינו.</w:t>
      </w:r>
    </w:p>
    <w:p w14:paraId="526BB3EE" w14:textId="0BB81954" w:rsidR="002E7AD9" w:rsidRPr="00A003B0" w:rsidRDefault="007E6D5B" w:rsidP="002E7AD9">
      <w:pPr>
        <w:pStyle w:val="a9"/>
        <w:numPr>
          <w:ilvl w:val="0"/>
          <w:numId w:val="1"/>
        </w:numPr>
        <w:rPr>
          <w:sz w:val="22"/>
          <w:szCs w:val="22"/>
          <w:rtl/>
        </w:rPr>
      </w:pPr>
      <w:r w:rsidRPr="00A003B0">
        <w:rPr>
          <w:rFonts w:hint="cs"/>
          <w:sz w:val="22"/>
          <w:szCs w:val="22"/>
          <w:rtl/>
        </w:rPr>
        <w:t>שו"ע או"ח</w:t>
      </w:r>
      <w:r w:rsidR="002E7AD9" w:rsidRPr="00A003B0">
        <w:rPr>
          <w:sz w:val="22"/>
          <w:szCs w:val="22"/>
          <w:rtl/>
        </w:rPr>
        <w:t xml:space="preserve"> תעג סעיף ז</w:t>
      </w:r>
      <w:r w:rsidR="00A003B0" w:rsidRPr="00A003B0">
        <w:rPr>
          <w:rFonts w:hint="cs"/>
          <w:sz w:val="22"/>
          <w:szCs w:val="22"/>
          <w:rtl/>
        </w:rPr>
        <w:t xml:space="preserve"> - </w:t>
      </w:r>
      <w:r w:rsidR="002E7AD9" w:rsidRPr="00A003B0">
        <w:rPr>
          <w:rFonts w:hint="cs"/>
          <w:sz w:val="22"/>
          <w:szCs w:val="22"/>
          <w:rtl/>
        </w:rPr>
        <w:t>וכשהבן או האשה שואלת, אין צריך לומר: מה נשתנה, אלא מתחיל עבדים. (מהרי"ל).</w:t>
      </w:r>
    </w:p>
    <w:p w14:paraId="75409A91" w14:textId="5EB9130C" w:rsidR="002E7AD9" w:rsidRPr="00A003B0" w:rsidRDefault="002E7AD9" w:rsidP="002E7AD9">
      <w:pPr>
        <w:pStyle w:val="a9"/>
        <w:numPr>
          <w:ilvl w:val="0"/>
          <w:numId w:val="1"/>
        </w:numPr>
        <w:rPr>
          <w:sz w:val="22"/>
          <w:szCs w:val="22"/>
          <w:rtl/>
        </w:rPr>
      </w:pPr>
      <w:r w:rsidRPr="00A003B0">
        <w:rPr>
          <w:sz w:val="22"/>
          <w:szCs w:val="22"/>
          <w:rtl/>
        </w:rPr>
        <w:t>משנה ברורה שם</w:t>
      </w:r>
      <w:r w:rsidR="00A003B0" w:rsidRPr="00A003B0">
        <w:rPr>
          <w:rFonts w:hint="cs"/>
          <w:sz w:val="22"/>
          <w:szCs w:val="22"/>
          <w:rtl/>
        </w:rPr>
        <w:t xml:space="preserve"> -</w:t>
      </w:r>
      <w:r w:rsidRPr="00A003B0">
        <w:rPr>
          <w:rFonts w:hint="cs"/>
          <w:sz w:val="22"/>
          <w:szCs w:val="22"/>
          <w:rtl/>
        </w:rPr>
        <w:t xml:space="preserve"> וכשהבן או האשה שואלת - וה"ה אם ת"ח אחד שואל לחבירו הנשאל א"צ לומר מה נשתנה:</w:t>
      </w:r>
    </w:p>
    <w:p w14:paraId="52EC3250" w14:textId="483C8EB2" w:rsidR="002E7AD9" w:rsidRPr="00A003B0" w:rsidRDefault="002E7AD9" w:rsidP="00A003B0">
      <w:pPr>
        <w:pStyle w:val="a9"/>
        <w:numPr>
          <w:ilvl w:val="0"/>
          <w:numId w:val="1"/>
        </w:numPr>
        <w:rPr>
          <w:sz w:val="22"/>
          <w:szCs w:val="22"/>
        </w:rPr>
      </w:pPr>
      <w:r w:rsidRPr="00A003B0">
        <w:rPr>
          <w:sz w:val="22"/>
          <w:szCs w:val="22"/>
          <w:rtl/>
        </w:rPr>
        <w:t xml:space="preserve">הערות הגרי"ש אלישיב </w:t>
      </w:r>
      <w:r w:rsidR="00A003B0" w:rsidRPr="00A003B0">
        <w:rPr>
          <w:rFonts w:hint="cs"/>
          <w:sz w:val="22"/>
          <w:szCs w:val="22"/>
          <w:rtl/>
        </w:rPr>
        <w:t xml:space="preserve">פסחים שם - </w:t>
      </w:r>
      <w:r w:rsidR="00A003B0">
        <w:rPr>
          <w:rFonts w:hint="cs"/>
          <w:sz w:val="22"/>
          <w:szCs w:val="22"/>
          <w:rtl/>
        </w:rPr>
        <w:t>...</w:t>
      </w:r>
      <w:r w:rsidRPr="00A003B0">
        <w:rPr>
          <w:rFonts w:hint="cs"/>
          <w:sz w:val="22"/>
          <w:szCs w:val="22"/>
          <w:rtl/>
        </w:rPr>
        <w:t xml:space="preserve">וי"א ששאל גם מה נשתנה וי"א דהשאלות של מה נשתנה תיקנו למי שאין שואל מעצמו אבל כששואל מעצמו </w:t>
      </w:r>
      <w:r w:rsidRPr="00A003B0">
        <w:rPr>
          <w:rFonts w:hint="cs"/>
          <w:sz w:val="22"/>
          <w:szCs w:val="22"/>
          <w:u w:val="single"/>
          <w:rtl/>
        </w:rPr>
        <w:t>זה עדיף</w:t>
      </w:r>
      <w:r w:rsidRPr="00A003B0">
        <w:rPr>
          <w:rFonts w:hint="cs"/>
          <w:sz w:val="22"/>
          <w:szCs w:val="22"/>
          <w:rtl/>
        </w:rPr>
        <w:t xml:space="preserve"> מהשאלות של מה נשתנה שצריך לומר ההגדה בדרך תשובה לשאלה.</w:t>
      </w:r>
    </w:p>
    <w:p w14:paraId="692FAC50" w14:textId="174C9999" w:rsidR="002E7AD9" w:rsidRPr="00A003B0" w:rsidRDefault="002E7AD9" w:rsidP="002E7AD9">
      <w:pPr>
        <w:pStyle w:val="a9"/>
        <w:numPr>
          <w:ilvl w:val="0"/>
          <w:numId w:val="1"/>
        </w:numPr>
        <w:rPr>
          <w:sz w:val="22"/>
          <w:szCs w:val="22"/>
          <w:rtl/>
        </w:rPr>
      </w:pPr>
      <w:r w:rsidRPr="00A003B0">
        <w:rPr>
          <w:sz w:val="22"/>
          <w:szCs w:val="22"/>
          <w:rtl/>
        </w:rPr>
        <w:t xml:space="preserve">הגהות מיימוניות חמץ ומצה </w:t>
      </w:r>
      <w:r w:rsidR="00A003B0" w:rsidRPr="00A003B0">
        <w:rPr>
          <w:rFonts w:hint="cs"/>
          <w:sz w:val="22"/>
          <w:szCs w:val="22"/>
          <w:rtl/>
        </w:rPr>
        <w:t>ז,</w:t>
      </w:r>
      <w:r w:rsidRPr="00A003B0">
        <w:rPr>
          <w:sz w:val="22"/>
          <w:szCs w:val="22"/>
          <w:rtl/>
        </w:rPr>
        <w:t xml:space="preserve"> ג</w:t>
      </w:r>
      <w:r w:rsidR="00A003B0" w:rsidRPr="00A003B0">
        <w:rPr>
          <w:rFonts w:hint="cs"/>
          <w:sz w:val="22"/>
          <w:szCs w:val="22"/>
          <w:rtl/>
        </w:rPr>
        <w:t xml:space="preserve"> - </w:t>
      </w:r>
      <w:r w:rsidRPr="00A003B0">
        <w:rPr>
          <w:rFonts w:hint="cs"/>
          <w:sz w:val="22"/>
          <w:szCs w:val="22"/>
          <w:rtl/>
        </w:rPr>
        <w:t>אבל ראבי"ה כתב בשם רשב"א שהגבהה זו אינה אלא מנהג של שמחה בעלמא כגון הגבהת כוסות כשאומר לפיכך.</w:t>
      </w:r>
    </w:p>
    <w:p w14:paraId="1E474B74" w14:textId="77777777" w:rsidR="002E7AD9" w:rsidRDefault="002E7AD9" w:rsidP="002E7AD9">
      <w:pPr>
        <w:pStyle w:val="a9"/>
        <w:numPr>
          <w:ilvl w:val="0"/>
          <w:numId w:val="2"/>
        </w:numPr>
        <w:rPr>
          <w:rFonts w:ascii="Calibri" w:hAnsi="Calibri" w:cs="Arial"/>
          <w:sz w:val="22"/>
          <w:szCs w:val="22"/>
        </w:rPr>
      </w:pPr>
      <w:r w:rsidRPr="002E7AD9">
        <w:rPr>
          <w:sz w:val="22"/>
          <w:szCs w:val="22"/>
          <w:rtl/>
        </w:rPr>
        <w:t>בבהילו</w:t>
      </w:r>
    </w:p>
    <w:p w14:paraId="3EFFDAA2" w14:textId="55301E93" w:rsidR="00A003B0" w:rsidRPr="00A003B0" w:rsidRDefault="00A003B0" w:rsidP="00A14251">
      <w:pPr>
        <w:keepNext/>
        <w:rPr>
          <w:rFonts w:ascii="Calibri" w:hAnsi="Calibri" w:cs="Arial"/>
          <w:sz w:val="22"/>
          <w:szCs w:val="22"/>
          <w:u w:val="single"/>
        </w:rPr>
      </w:pPr>
      <w:r w:rsidRPr="00A003B0">
        <w:rPr>
          <w:rFonts w:ascii="Calibri" w:hAnsi="Calibri" w:cs="Arial" w:hint="cs"/>
          <w:sz w:val="22"/>
          <w:szCs w:val="22"/>
          <w:u w:val="single"/>
          <w:rtl/>
        </w:rPr>
        <w:t>אכילת מצה בערב פסח</w:t>
      </w:r>
    </w:p>
    <w:p w14:paraId="42CD9103" w14:textId="3255F7CD" w:rsidR="002E7AD9" w:rsidRPr="00A003B0" w:rsidRDefault="002E7AD9" w:rsidP="00A14251">
      <w:pPr>
        <w:pStyle w:val="a9"/>
        <w:keepNext/>
        <w:numPr>
          <w:ilvl w:val="0"/>
          <w:numId w:val="1"/>
        </w:numPr>
        <w:rPr>
          <w:sz w:val="22"/>
          <w:szCs w:val="22"/>
          <w:rtl/>
        </w:rPr>
      </w:pPr>
      <w:r w:rsidRPr="00A003B0">
        <w:rPr>
          <w:sz w:val="22"/>
          <w:szCs w:val="22"/>
          <w:rtl/>
        </w:rPr>
        <w:t>ירושלמי פסחים י</w:t>
      </w:r>
      <w:r w:rsidR="00A003B0" w:rsidRPr="00A003B0">
        <w:rPr>
          <w:rFonts w:hint="cs"/>
          <w:sz w:val="22"/>
          <w:szCs w:val="22"/>
          <w:rtl/>
        </w:rPr>
        <w:t>,</w:t>
      </w:r>
      <w:r w:rsidRPr="00A003B0">
        <w:rPr>
          <w:sz w:val="22"/>
          <w:szCs w:val="22"/>
          <w:rtl/>
        </w:rPr>
        <w:t xml:space="preserve"> א</w:t>
      </w:r>
      <w:r w:rsidR="00A003B0" w:rsidRPr="00A003B0">
        <w:rPr>
          <w:rFonts w:ascii="Calibri" w:hAnsi="Calibri" w:cs="Arial" w:hint="cs"/>
          <w:sz w:val="22"/>
          <w:szCs w:val="22"/>
          <w:rtl/>
        </w:rPr>
        <w:t xml:space="preserve"> - </w:t>
      </w:r>
      <w:r w:rsidRPr="00A003B0">
        <w:rPr>
          <w:rFonts w:hint="cs"/>
          <w:sz w:val="22"/>
          <w:szCs w:val="22"/>
          <w:rtl/>
        </w:rPr>
        <w:t>א"ר לוי האוכל מצה בערב הפסח כבא על ארוסתו בבית חמיו והבא על ארוסתו בבית חמיו לוקה.</w:t>
      </w:r>
    </w:p>
    <w:p w14:paraId="4BD592C2" w14:textId="498B9ABA" w:rsidR="002E7AD9" w:rsidRDefault="002E7AD9" w:rsidP="002E7AD9">
      <w:pPr>
        <w:pStyle w:val="a9"/>
        <w:numPr>
          <w:ilvl w:val="0"/>
          <w:numId w:val="1"/>
        </w:numPr>
        <w:rPr>
          <w:sz w:val="22"/>
          <w:szCs w:val="22"/>
        </w:rPr>
      </w:pPr>
      <w:r w:rsidRPr="00A003B0">
        <w:rPr>
          <w:sz w:val="22"/>
          <w:szCs w:val="22"/>
          <w:rtl/>
        </w:rPr>
        <w:t>שבלי הלקט פסח רח</w:t>
      </w:r>
      <w:r w:rsidRPr="002E7AD9">
        <w:rPr>
          <w:rStyle w:val="af0"/>
          <w:sz w:val="22"/>
          <w:szCs w:val="22"/>
          <w:rtl/>
        </w:rPr>
        <w:footnoteReference w:id="7"/>
      </w:r>
      <w:r w:rsidR="00A003B0" w:rsidRPr="00A003B0">
        <w:rPr>
          <w:rFonts w:hint="cs"/>
          <w:sz w:val="22"/>
          <w:szCs w:val="22"/>
          <w:rtl/>
        </w:rPr>
        <w:t xml:space="preserve"> - </w:t>
      </w:r>
      <w:r w:rsidRPr="00A003B0">
        <w:rPr>
          <w:rFonts w:hint="cs"/>
          <w:sz w:val="22"/>
          <w:szCs w:val="22"/>
          <w:rtl/>
        </w:rPr>
        <w:t xml:space="preserve">ומה שהשווה האוכל מצה בערב פסח לבא על ארוסתו בבית חמיו שמעתי עליו טעם וכשם שהבא על ארוסתו בבית חמיו קודם שנכנסה לחופה הקדים ביאתו לפני שבע ברכות שמברכין עד שלא תהיה ראוייה להתייחד עמו כדאמרינן כלה לא ברכה אסורה לבעלה כנדה כן האוכל מצה בערב פסח מקדים לאכול ממנה קודם שיברך שבע ברכות שטעון לברך עד שלא יאכל ממנה ואלו הן כוס ראשון מברך עליו ג' ברכות יין קידוש זמן אכילת ירקות שמברך בורא פרי האדמה לאחר קידוש הרי </w:t>
      </w:r>
      <w:r w:rsidRPr="00A003B0">
        <w:rPr>
          <w:rFonts w:hint="cs"/>
          <w:sz w:val="22"/>
          <w:szCs w:val="22"/>
          <w:rtl/>
        </w:rPr>
        <w:lastRenderedPageBreak/>
        <w:t>ארבע כוס שני שמברך עליו לאחר ההגדה הרי חמישה והיא טעונה המוציא ועל אכילת מצה הרי שבע ברכות ונטילת ידים לא חשיב שאי אפשר שלא נטל ידיו באכילה וטעמו כצפחית בדבש.</w:t>
      </w:r>
    </w:p>
    <w:p w14:paraId="612AEBA4" w14:textId="6938F7F3" w:rsidR="00A003B0" w:rsidRPr="00A003B0" w:rsidRDefault="00A003B0" w:rsidP="00A003B0">
      <w:pPr>
        <w:rPr>
          <w:sz w:val="22"/>
          <w:szCs w:val="22"/>
          <w:u w:val="single"/>
        </w:rPr>
      </w:pPr>
      <w:r w:rsidRPr="00A003B0">
        <w:rPr>
          <w:rFonts w:hint="cs"/>
          <w:sz w:val="22"/>
          <w:szCs w:val="22"/>
          <w:u w:val="single"/>
          <w:rtl/>
        </w:rPr>
        <w:t>חרוסת</w:t>
      </w:r>
    </w:p>
    <w:p w14:paraId="70A73DB4" w14:textId="384A2C1F" w:rsidR="002E7AD9" w:rsidRPr="00A003B0" w:rsidRDefault="002E7AD9" w:rsidP="002E7AD9">
      <w:pPr>
        <w:pStyle w:val="a9"/>
        <w:numPr>
          <w:ilvl w:val="0"/>
          <w:numId w:val="1"/>
        </w:numPr>
        <w:rPr>
          <w:sz w:val="22"/>
          <w:szCs w:val="22"/>
          <w:rtl/>
        </w:rPr>
      </w:pPr>
      <w:r w:rsidRPr="00A003B0">
        <w:rPr>
          <w:sz w:val="22"/>
          <w:szCs w:val="22"/>
          <w:rtl/>
        </w:rPr>
        <w:t xml:space="preserve">תוספות </w:t>
      </w:r>
      <w:r w:rsidR="00A003B0">
        <w:rPr>
          <w:rFonts w:hint="cs"/>
          <w:sz w:val="22"/>
          <w:szCs w:val="22"/>
          <w:rtl/>
        </w:rPr>
        <w:t xml:space="preserve">פסחים קטז, א </w:t>
      </w:r>
      <w:r w:rsidRPr="00A003B0">
        <w:rPr>
          <w:sz w:val="22"/>
          <w:szCs w:val="22"/>
          <w:rtl/>
        </w:rPr>
        <w:t>ד"ה צריך לסמוכיה</w:t>
      </w:r>
      <w:r w:rsidR="00A003B0" w:rsidRPr="00A003B0">
        <w:rPr>
          <w:rFonts w:ascii="Calibri" w:hAnsi="Calibri" w:cs="Arial" w:hint="cs"/>
          <w:sz w:val="22"/>
          <w:szCs w:val="22"/>
          <w:rtl/>
        </w:rPr>
        <w:t xml:space="preserve"> - </w:t>
      </w:r>
      <w:r w:rsidRPr="00A003B0">
        <w:rPr>
          <w:rFonts w:hint="cs"/>
          <w:sz w:val="22"/>
          <w:szCs w:val="22"/>
          <w:rtl/>
        </w:rPr>
        <w:t>צריך לסמוכיה וצריך לקהוייה - ובירושלמי אמר אית דעבדי זכר לדם ומשום הכי קרי ליה טיבולו במשקה וכן עמא דבר לסמוכי ובשעת אכילה מקלשין אותו ביין וחומץ ובתשובת הגאונים מפרש לעשות חרוסת בפירות שנדמה לכנסת ישראל בשיר השירים תחת התפוח עוררתיך כפלח הרמון התאנה חנטה אמרתי אעלה בתמר אגוז אל גנת אגוז ושקדים על שם ששקד הקדוש ברוך הוא על הקץ.</w:t>
      </w:r>
    </w:p>
    <w:p w14:paraId="55F9D2C3" w14:textId="6B21A0A2" w:rsidR="002E7AD9" w:rsidRPr="007D212C" w:rsidRDefault="002E7AD9" w:rsidP="007D212C">
      <w:pPr>
        <w:pStyle w:val="a9"/>
        <w:numPr>
          <w:ilvl w:val="0"/>
          <w:numId w:val="1"/>
        </w:numPr>
        <w:rPr>
          <w:sz w:val="22"/>
          <w:szCs w:val="22"/>
          <w:rtl/>
        </w:rPr>
      </w:pPr>
      <w:r w:rsidRPr="007D212C">
        <w:rPr>
          <w:sz w:val="22"/>
          <w:szCs w:val="22"/>
          <w:rtl/>
        </w:rPr>
        <w:t xml:space="preserve">רמ"א </w:t>
      </w:r>
      <w:r w:rsidR="007D212C" w:rsidRPr="007D212C">
        <w:rPr>
          <w:rFonts w:hint="cs"/>
          <w:sz w:val="22"/>
          <w:szCs w:val="22"/>
          <w:rtl/>
        </w:rPr>
        <w:t>או"ח</w:t>
      </w:r>
      <w:r w:rsidRPr="007D212C">
        <w:rPr>
          <w:sz w:val="22"/>
          <w:szCs w:val="22"/>
          <w:rtl/>
        </w:rPr>
        <w:t xml:space="preserve"> תעג ה</w:t>
      </w:r>
      <w:r w:rsidR="007D212C" w:rsidRPr="007D212C">
        <w:rPr>
          <w:rFonts w:hint="cs"/>
          <w:sz w:val="22"/>
          <w:szCs w:val="22"/>
          <w:rtl/>
        </w:rPr>
        <w:t xml:space="preserve"> - </w:t>
      </w:r>
      <w:r w:rsidRPr="007D212C">
        <w:rPr>
          <w:rFonts w:hint="cs"/>
          <w:sz w:val="22"/>
          <w:szCs w:val="22"/>
          <w:rtl/>
        </w:rPr>
        <w:t>וחרוסת יעשה עב, זכר לטיט, ואח"כ נותנין בו מעט חומץ או יין אדום זכר לדם, (טור). ועושין החרוסת מפירות שנמשלו בהם ישראל (תוספות פ' ע"פ) כגון, תפוחים, תאנים, אגוזים, רימונים, שקדים; ונותנין עליו תבלין, כגון קנמון וזנגביל הדומים לתבן שהיו מגבלין בו הטיט (טור).</w:t>
      </w:r>
    </w:p>
    <w:p w14:paraId="11D7FE2A" w14:textId="712A665E" w:rsidR="007D212C" w:rsidRPr="007D212C" w:rsidRDefault="007D212C" w:rsidP="002E7AD9">
      <w:pPr>
        <w:rPr>
          <w:sz w:val="22"/>
          <w:szCs w:val="22"/>
          <w:u w:val="single"/>
          <w:rtl/>
        </w:rPr>
      </w:pPr>
      <w:r w:rsidRPr="007D212C">
        <w:rPr>
          <w:rFonts w:hint="cs"/>
          <w:sz w:val="22"/>
          <w:szCs w:val="22"/>
          <w:u w:val="single"/>
          <w:rtl/>
        </w:rPr>
        <w:t>ביצה</w:t>
      </w:r>
    </w:p>
    <w:p w14:paraId="7389BFA2" w14:textId="4C826CA1" w:rsidR="002E7AD9" w:rsidRPr="007D212C" w:rsidRDefault="007D212C" w:rsidP="002E7AD9">
      <w:pPr>
        <w:pStyle w:val="a9"/>
        <w:numPr>
          <w:ilvl w:val="0"/>
          <w:numId w:val="1"/>
        </w:numPr>
        <w:rPr>
          <w:sz w:val="22"/>
          <w:szCs w:val="22"/>
          <w:rtl/>
        </w:rPr>
      </w:pPr>
      <w:r w:rsidRPr="007D212C">
        <w:rPr>
          <w:rFonts w:hint="cs"/>
          <w:sz w:val="22"/>
          <w:szCs w:val="22"/>
          <w:rtl/>
        </w:rPr>
        <w:t>שו"ע או"ח</w:t>
      </w:r>
      <w:r w:rsidR="002E7AD9" w:rsidRPr="007D212C">
        <w:rPr>
          <w:sz w:val="22"/>
          <w:szCs w:val="22"/>
          <w:rtl/>
        </w:rPr>
        <w:t xml:space="preserve"> תעג</w:t>
      </w:r>
      <w:r w:rsidRPr="007D212C">
        <w:rPr>
          <w:rFonts w:hint="cs"/>
          <w:sz w:val="22"/>
          <w:szCs w:val="22"/>
          <w:rtl/>
        </w:rPr>
        <w:t xml:space="preserve">, ב - </w:t>
      </w:r>
      <w:r w:rsidR="002E7AD9" w:rsidRPr="007D212C">
        <w:rPr>
          <w:sz w:val="22"/>
          <w:szCs w:val="22"/>
          <w:rtl/>
        </w:rPr>
        <w:t>ושני תבשילין, אחד זכר לפסח ואחד זכר לחגיגה, ונהגו בבשר וביצה</w:t>
      </w:r>
      <w:r>
        <w:rPr>
          <w:rFonts w:hint="cs"/>
          <w:sz w:val="22"/>
          <w:szCs w:val="22"/>
          <w:rtl/>
        </w:rPr>
        <w:t xml:space="preserve">... </w:t>
      </w:r>
      <w:r w:rsidR="002E7AD9" w:rsidRPr="007D212C">
        <w:rPr>
          <w:rFonts w:hint="cs"/>
          <w:sz w:val="22"/>
          <w:szCs w:val="22"/>
          <w:rtl/>
        </w:rPr>
        <w:t>הגה: נוהגים בקצת מקומות לאכול בסעודה ביצים, זכר לאבלות, ונראה לי הטעם משום שליל תשעה באב נקבע בליל פסח ועוד זכר לחורבן שהיו מקריבין קרבן פסח.</w:t>
      </w:r>
    </w:p>
    <w:p w14:paraId="67FAA787" w14:textId="29CF746F" w:rsidR="002E7AD9" w:rsidRPr="007D212C" w:rsidRDefault="002E7AD9" w:rsidP="002E7AD9">
      <w:pPr>
        <w:pStyle w:val="a9"/>
        <w:keepNext/>
        <w:numPr>
          <w:ilvl w:val="0"/>
          <w:numId w:val="1"/>
        </w:numPr>
        <w:rPr>
          <w:sz w:val="22"/>
          <w:szCs w:val="22"/>
          <w:rtl/>
        </w:rPr>
      </w:pPr>
      <w:r w:rsidRPr="007D212C">
        <w:rPr>
          <w:sz w:val="22"/>
          <w:szCs w:val="22"/>
          <w:rtl/>
        </w:rPr>
        <w:t xml:space="preserve">ביאור הגר"א </w:t>
      </w:r>
      <w:r w:rsidR="007D212C" w:rsidRPr="007D212C">
        <w:rPr>
          <w:rFonts w:hint="cs"/>
          <w:sz w:val="22"/>
          <w:szCs w:val="22"/>
          <w:rtl/>
        </w:rPr>
        <w:t xml:space="preserve">שם - </w:t>
      </w:r>
      <w:r w:rsidRPr="007D212C">
        <w:rPr>
          <w:rFonts w:hint="cs"/>
          <w:sz w:val="22"/>
          <w:szCs w:val="22"/>
          <w:rtl/>
        </w:rPr>
        <w:t>משום שליל. מדרש רבות קינות על פסוק השביעני כו'. השביעני במרורים זה י"ט הראשון של פסח דכתי' בו על מצות מרורים הרוני לענה מה שהשביעני בליל י"ט הראשון של פסח הרוני בלילי תשעה באב לענה הוי ליל י"ט הראשון של פסח הוא לילי תשעה באב:</w:t>
      </w:r>
    </w:p>
    <w:p w14:paraId="0CD877AA" w14:textId="55A2C0A0" w:rsidR="002E7AD9" w:rsidRPr="007D212C" w:rsidRDefault="002E7AD9" w:rsidP="007D212C">
      <w:pPr>
        <w:pStyle w:val="a9"/>
        <w:numPr>
          <w:ilvl w:val="0"/>
          <w:numId w:val="1"/>
        </w:numPr>
        <w:spacing w:line="276" w:lineRule="auto"/>
        <w:ind w:left="0" w:firstLine="0"/>
        <w:jc w:val="left"/>
        <w:rPr>
          <w:sz w:val="22"/>
          <w:szCs w:val="22"/>
        </w:rPr>
      </w:pPr>
      <w:r w:rsidRPr="007D212C">
        <w:rPr>
          <w:sz w:val="22"/>
          <w:szCs w:val="22"/>
          <w:rtl/>
        </w:rPr>
        <w:t xml:space="preserve">מעשה רוקח נט בשם רב שרירא גאון </w:t>
      </w:r>
      <w:r w:rsidR="007D212C">
        <w:rPr>
          <w:rFonts w:hint="cs"/>
          <w:sz w:val="22"/>
          <w:szCs w:val="22"/>
          <w:rtl/>
        </w:rPr>
        <w:t>(הגדה שלמה</w:t>
      </w:r>
      <w:r w:rsidRPr="007D212C">
        <w:rPr>
          <w:sz w:val="22"/>
          <w:szCs w:val="22"/>
          <w:rtl/>
        </w:rPr>
        <w:t xml:space="preserve"> 65)</w:t>
      </w:r>
      <w:r w:rsidRPr="007D212C">
        <w:rPr>
          <w:vertAlign w:val="superscript"/>
          <w:rtl/>
        </w:rPr>
        <w:footnoteReference w:id="8"/>
      </w:r>
      <w:r w:rsidR="007D212C" w:rsidRPr="007D212C">
        <w:rPr>
          <w:rFonts w:hint="cs"/>
          <w:sz w:val="22"/>
          <w:szCs w:val="22"/>
          <w:rtl/>
        </w:rPr>
        <w:t xml:space="preserve"> - </w:t>
      </w:r>
      <w:r w:rsidRPr="007D212C">
        <w:rPr>
          <w:sz w:val="22"/>
          <w:szCs w:val="22"/>
          <w:rtl/>
        </w:rPr>
        <w:t xml:space="preserve">זכר לשני שלוחים משה ואהרון ששלח הקב"ה </w:t>
      </w:r>
      <w:r w:rsidR="007D212C">
        <w:rPr>
          <w:rFonts w:hint="cs"/>
          <w:sz w:val="22"/>
          <w:szCs w:val="22"/>
          <w:rtl/>
        </w:rPr>
        <w:t>ב</w:t>
      </w:r>
      <w:r w:rsidRPr="007D212C">
        <w:rPr>
          <w:sz w:val="22"/>
          <w:szCs w:val="22"/>
          <w:rtl/>
        </w:rPr>
        <w:t xml:space="preserve">מצרים. </w:t>
      </w:r>
    </w:p>
    <w:p w14:paraId="0698C40D" w14:textId="6C121A04" w:rsidR="002E7AD9" w:rsidRDefault="00A14251" w:rsidP="002E7AD9">
      <w:pPr>
        <w:rPr>
          <w:sz w:val="22"/>
          <w:szCs w:val="22"/>
          <w:u w:val="single"/>
          <w:rtl/>
        </w:rPr>
      </w:pPr>
      <w:r w:rsidRPr="00A14251">
        <w:rPr>
          <w:rFonts w:hint="cs"/>
          <w:sz w:val="22"/>
          <w:szCs w:val="22"/>
          <w:u w:val="single"/>
          <w:rtl/>
        </w:rPr>
        <w:t>מהמגיד</w:t>
      </w:r>
    </w:p>
    <w:p w14:paraId="0FC06309" w14:textId="77777777" w:rsidR="00A14251" w:rsidRPr="00A14251" w:rsidRDefault="00A14251" w:rsidP="00A14251">
      <w:pPr>
        <w:rPr>
          <w:sz w:val="22"/>
          <w:szCs w:val="22"/>
          <w:rtl/>
        </w:rPr>
      </w:pPr>
      <w:r w:rsidRPr="00A14251">
        <w:rPr>
          <w:sz w:val="22"/>
          <w:szCs w:val="22"/>
          <w:rtl/>
        </w:rPr>
        <w:t>בְּיָד חֲזָקָה, זוֹ הַדֶּבֶר. כְּמָה שֶׁנֶּאֱמַר, הִנֵּה יַד ה' הוֹיָה בְּמִקְנְךָ אֲשֶׁר בַּשָּׂדֶה בַּסּוּסִים בַּחֲמוֹרִים בַּגְּמַלִּים בַּבָּקָר וּבַצֹּאן דֶּבֶר כָּבֵד מְאֹד:</w:t>
      </w:r>
    </w:p>
    <w:p w14:paraId="62A416A0" w14:textId="77777777" w:rsidR="00A14251" w:rsidRPr="00A14251" w:rsidRDefault="00A14251" w:rsidP="00A14251">
      <w:pPr>
        <w:rPr>
          <w:sz w:val="22"/>
          <w:szCs w:val="22"/>
          <w:rtl/>
        </w:rPr>
      </w:pPr>
      <w:r w:rsidRPr="00A14251">
        <w:rPr>
          <w:sz w:val="22"/>
          <w:szCs w:val="22"/>
          <w:rtl/>
        </w:rPr>
        <w:t>וּבִזְרֹעַ נְטוּיָה, זוֹ הַחֶרֶב. כְּמָה שֶׁנֶּאֱמַר, וְחַרְבּוֹ שְׁלוּפָה בְּיָדוֹ נְטוּיָה עַל יְרוּשָׁלָיִם:</w:t>
      </w:r>
    </w:p>
    <w:p w14:paraId="4C04E778" w14:textId="77777777" w:rsidR="00A14251" w:rsidRPr="00A14251" w:rsidRDefault="00A14251" w:rsidP="00A14251">
      <w:pPr>
        <w:rPr>
          <w:sz w:val="22"/>
          <w:szCs w:val="22"/>
          <w:rtl/>
        </w:rPr>
      </w:pPr>
      <w:r w:rsidRPr="00A14251">
        <w:rPr>
          <w:sz w:val="22"/>
          <w:szCs w:val="22"/>
          <w:rtl/>
        </w:rPr>
        <w:t>וּבְמוֹרָא גָּדוֹל, זוֹ גִּלּוּי שְׁכִינָה. כְּמָה שֶׁנֶּאֱמַר, אוֹ הֲנִסָּה אֱלֹהִים לָבֹא לָקַחַת לוֹ גּוֹי מִקֶּרֶב גּוֹי בְּמַסּוֹת בְּאֹתֹת וּבְמוֹפְתִים וּבְמִלְחָמָה וּבְיָד חֲזָקָה וּבִזְרוֹעַ נְטוּיָה וּבְמוֹרָאִים גְּדוֹלִים כְּכֹל אֲשֶׁר עָשָׂה לָכֶם ה' אֱלֹהֵיכֶם בְּמִצְרַיִם לְעֵינֶיךָ:</w:t>
      </w:r>
    </w:p>
    <w:p w14:paraId="7330BD48" w14:textId="77777777" w:rsidR="00A14251" w:rsidRPr="00A14251" w:rsidRDefault="00A14251" w:rsidP="00A14251">
      <w:pPr>
        <w:rPr>
          <w:sz w:val="22"/>
          <w:szCs w:val="22"/>
          <w:rtl/>
        </w:rPr>
      </w:pPr>
      <w:r w:rsidRPr="00A14251">
        <w:rPr>
          <w:sz w:val="22"/>
          <w:szCs w:val="22"/>
          <w:rtl/>
        </w:rPr>
        <w:t>וּבְאֹתוֹת, זֶה הַמַּטֶּה. כְּמָה שֶׁנֶּאֱמַר, וְאֶת הַמַּטֶּה הַזֶּה תִּקַּח בְּיָדֶךָ אֲשֶׁר תַּעֲשֶׂה בּוֹ אֶת הָאֹתֹת:</w:t>
      </w:r>
    </w:p>
    <w:p w14:paraId="2FDA796E" w14:textId="77777777" w:rsidR="00A14251" w:rsidRPr="00A14251" w:rsidRDefault="00A14251" w:rsidP="00A14251">
      <w:pPr>
        <w:rPr>
          <w:sz w:val="22"/>
          <w:szCs w:val="22"/>
          <w:rtl/>
        </w:rPr>
      </w:pPr>
      <w:r w:rsidRPr="00A14251">
        <w:rPr>
          <w:sz w:val="22"/>
          <w:szCs w:val="22"/>
          <w:rtl/>
        </w:rPr>
        <w:t>וּבְמוֹפְתִים זֶה הַדָּם. כְּמָה שֶׁנֶּאֱמַר. וְנָתַתִּי מוֹפְתִים בַּשָּׁמַיִם וּבָאָרֶץ</w:t>
      </w:r>
      <w:r w:rsidRPr="00A14251">
        <w:rPr>
          <w:rFonts w:hint="cs"/>
          <w:sz w:val="22"/>
          <w:szCs w:val="22"/>
          <w:rtl/>
        </w:rPr>
        <w:t>.</w:t>
      </w:r>
    </w:p>
    <w:p w14:paraId="0FEA6C94" w14:textId="7632CC4E" w:rsidR="00C2458A" w:rsidRDefault="00C2458A">
      <w:pPr>
        <w:bidi w:val="0"/>
        <w:spacing w:after="160" w:line="259" w:lineRule="auto"/>
        <w:jc w:val="left"/>
        <w:rPr>
          <w:sz w:val="22"/>
          <w:szCs w:val="22"/>
          <w:u w:val="single"/>
          <w:rtl/>
        </w:rPr>
      </w:pPr>
      <w:r>
        <w:rPr>
          <w:sz w:val="22"/>
          <w:szCs w:val="22"/>
          <w:u w:val="single"/>
          <w:rtl/>
        </w:rPr>
        <w:br w:type="page"/>
      </w:r>
    </w:p>
    <w:p w14:paraId="1D340933" w14:textId="7415E47E" w:rsidR="00C2458A" w:rsidRDefault="00C2458A" w:rsidP="00C2458A">
      <w:pPr>
        <w:bidi w:val="0"/>
        <w:spacing w:after="200" w:line="276" w:lineRule="auto"/>
        <w:jc w:val="left"/>
        <w:rPr>
          <w:rtl/>
        </w:rPr>
      </w:pPr>
    </w:p>
    <w:p w14:paraId="0870C4FA" w14:textId="1F522904" w:rsidR="00C2458A" w:rsidRDefault="00C2458A" w:rsidP="00C2458A">
      <w:pPr>
        <w:bidi w:val="0"/>
        <w:spacing w:after="200" w:line="276" w:lineRule="auto"/>
        <w:jc w:val="left"/>
        <w:rPr>
          <w:rtl/>
        </w:rPr>
      </w:pPr>
    </w:p>
    <w:p w14:paraId="6046D703" w14:textId="2DD4D35F" w:rsidR="00C2458A" w:rsidRDefault="00C2458A" w:rsidP="00C2458A">
      <w:pPr>
        <w:bidi w:val="0"/>
        <w:spacing w:after="200" w:line="276" w:lineRule="auto"/>
        <w:jc w:val="left"/>
      </w:pPr>
      <w:r>
        <w:rPr>
          <w:noProof/>
        </w:rPr>
        <mc:AlternateContent>
          <mc:Choice Requires="wps">
            <w:drawing>
              <wp:anchor distT="0" distB="0" distL="114300" distR="114300" simplePos="0" relativeHeight="251682304" behindDoc="0" locked="0" layoutInCell="1" allowOverlap="1" wp14:anchorId="18B37FD5" wp14:editId="393BDDE1">
                <wp:simplePos x="0" y="0"/>
                <wp:positionH relativeFrom="column">
                  <wp:posOffset>1733550</wp:posOffset>
                </wp:positionH>
                <wp:positionV relativeFrom="paragraph">
                  <wp:posOffset>2222500</wp:posOffset>
                </wp:positionV>
                <wp:extent cx="1419225" cy="285750"/>
                <wp:effectExtent l="0" t="3175" r="0" b="0"/>
                <wp:wrapNone/>
                <wp:docPr id="356939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8D23D9" w14:textId="77777777" w:rsidR="00C2458A" w:rsidRDefault="00C2458A" w:rsidP="00C2458A">
                            <w:r>
                              <w:rPr>
                                <w:rFonts w:hint="cs"/>
                                <w:rtl/>
                              </w:rPr>
                              <w:t>דבר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37FD5" id="_x0000_t202" coordsize="21600,21600" o:spt="202" path="m,l,21600r21600,l21600,xe">
                <v:stroke joinstyle="miter"/>
                <v:path gradientshapeok="t" o:connecttype="rect"/>
              </v:shapetype>
              <v:shape id="Text Box 5" o:spid="_x0000_s1026" type="#_x0000_t202" style="position:absolute;margin-left:136.5pt;margin-top:175pt;width:111.75pt;height: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" stroked="f">
                <v:textbox>
                  <w:txbxContent>
                    <w:p w14:paraId="018D23D9" w14:textId="77777777" w:rsidR="00C2458A" w:rsidRDefault="00C2458A" w:rsidP="00C2458A">
                      <w:r>
                        <w:rPr>
                          <w:rFonts w:hint="cs"/>
                          <w:rtl/>
                        </w:rPr>
                        <w:t>דבר</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48BBCFDD" wp14:editId="682223EE">
                <wp:simplePos x="0" y="0"/>
                <wp:positionH relativeFrom="column">
                  <wp:posOffset>2336800</wp:posOffset>
                </wp:positionH>
                <wp:positionV relativeFrom="paragraph">
                  <wp:posOffset>2828925</wp:posOffset>
                </wp:positionV>
                <wp:extent cx="981075" cy="342900"/>
                <wp:effectExtent l="3175" t="0" r="0" b="0"/>
                <wp:wrapNone/>
                <wp:docPr id="1051527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4ED36" w14:textId="77777777" w:rsidR="00C2458A" w:rsidRDefault="00C2458A" w:rsidP="00C2458A">
                            <w:r>
                              <w:rPr>
                                <w:rFonts w:hint="cs"/>
                                <w:rtl/>
                              </w:rPr>
                              <w:t>חרב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CFDD" id="Text Box 6" o:spid="_x0000_s1027" type="#_x0000_t202" style="position:absolute;margin-left:184pt;margin-top:222.75pt;width:77.25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YH9gEAANA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" stroked="f">
                <v:textbox>
                  <w:txbxContent>
                    <w:p w14:paraId="1EA4ED36" w14:textId="77777777" w:rsidR="00C2458A" w:rsidRDefault="00C2458A" w:rsidP="00C2458A">
                      <w:r>
                        <w:rPr>
                          <w:rFonts w:hint="cs"/>
                          <w:rtl/>
                        </w:rPr>
                        <w:t>חרב</w:t>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00C948B7" wp14:editId="44F7537F">
                <wp:simplePos x="0" y="0"/>
                <wp:positionH relativeFrom="column">
                  <wp:posOffset>2479675</wp:posOffset>
                </wp:positionH>
                <wp:positionV relativeFrom="paragraph">
                  <wp:posOffset>3613150</wp:posOffset>
                </wp:positionV>
                <wp:extent cx="857250" cy="523875"/>
                <wp:effectExtent l="3175" t="3175" r="0" b="0"/>
                <wp:wrapNone/>
                <wp:docPr id="333579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CFEFF" w14:textId="77777777" w:rsidR="00C2458A" w:rsidRDefault="00C2458A" w:rsidP="00C2458A">
                            <w:r>
                              <w:rPr>
                                <w:rFonts w:hint="cs"/>
                                <w:rtl/>
                              </w:rPr>
                              <w:t>גילוי שכינה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48B7" id="Text Box 7" o:spid="_x0000_s1028" type="#_x0000_t202" style="position:absolute;margin-left:195.25pt;margin-top:284.5pt;width:67.5pt;height:4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" stroked="f">
                <v:textbox>
                  <w:txbxContent>
                    <w:p w14:paraId="382CFEFF" w14:textId="77777777" w:rsidR="00C2458A" w:rsidRDefault="00C2458A" w:rsidP="00C2458A">
                      <w:r>
                        <w:rPr>
                          <w:rFonts w:hint="cs"/>
                          <w:rtl/>
                        </w:rPr>
                        <w:t>גילוי שכינה</w:t>
                      </w:r>
                    </w:p>
                  </w:txbxContent>
                </v:textbox>
              </v:shape>
            </w:pict>
          </mc:Fallback>
        </mc:AlternateContent>
      </w:r>
      <w:r>
        <w:rPr>
          <w:noProof/>
        </w:rPr>
        <mc:AlternateContent>
          <mc:Choice Requires="wps">
            <w:drawing>
              <wp:anchor distT="0" distB="0" distL="114300" distR="114300" simplePos="0" relativeHeight="251685376" behindDoc="0" locked="0" layoutInCell="1" allowOverlap="1" wp14:anchorId="5F4AFFC2" wp14:editId="5B42ABDD">
                <wp:simplePos x="0" y="0"/>
                <wp:positionH relativeFrom="column">
                  <wp:posOffset>2403475</wp:posOffset>
                </wp:positionH>
                <wp:positionV relativeFrom="paragraph">
                  <wp:posOffset>4432300</wp:posOffset>
                </wp:positionV>
                <wp:extent cx="1028700" cy="295275"/>
                <wp:effectExtent l="3175" t="3175" r="0" b="0"/>
                <wp:wrapNone/>
                <wp:docPr id="1670369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F3B77" w14:textId="77777777" w:rsidR="00C2458A" w:rsidRDefault="00C2458A" w:rsidP="00C2458A">
                            <w:r>
                              <w:rPr>
                                <w:rFonts w:hint="cs"/>
                                <w:rtl/>
                              </w:rPr>
                              <w:t>מטה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FFC2" id="Text Box 8" o:spid="_x0000_s1029" type="#_x0000_t202" style="position:absolute;margin-left:189.25pt;margin-top:349pt;width:81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" stroked="f">
                <v:textbox>
                  <w:txbxContent>
                    <w:p w14:paraId="313F3B77" w14:textId="77777777" w:rsidR="00C2458A" w:rsidRDefault="00C2458A" w:rsidP="00C2458A">
                      <w:r>
                        <w:rPr>
                          <w:rFonts w:hint="cs"/>
                          <w:rtl/>
                        </w:rPr>
                        <w:t>מטה</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27C816D4" wp14:editId="422078D0">
                <wp:simplePos x="0" y="0"/>
                <wp:positionH relativeFrom="column">
                  <wp:posOffset>2155825</wp:posOffset>
                </wp:positionH>
                <wp:positionV relativeFrom="paragraph">
                  <wp:posOffset>4987925</wp:posOffset>
                </wp:positionV>
                <wp:extent cx="1181100" cy="352425"/>
                <wp:effectExtent l="3175" t="0" r="0" b="3175"/>
                <wp:wrapNone/>
                <wp:docPr id="1538001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916A6" w14:textId="77777777" w:rsidR="00C2458A" w:rsidRDefault="00C2458A" w:rsidP="00C2458A">
                            <w:r>
                              <w:rPr>
                                <w:rFonts w:hint="cs"/>
                                <w:rtl/>
                              </w:rPr>
                              <w:t>דם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816D4" id="Text Box 9" o:spid="_x0000_s1030" type="#_x0000_t202" style="position:absolute;margin-left:169.75pt;margin-top:392.75pt;width:93pt;height:2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" stroked="f">
                <v:textbox>
                  <w:txbxContent>
                    <w:p w14:paraId="61D916A6" w14:textId="77777777" w:rsidR="00C2458A" w:rsidRDefault="00C2458A" w:rsidP="00C2458A">
                      <w:r>
                        <w:rPr>
                          <w:rFonts w:hint="cs"/>
                          <w:rtl/>
                        </w:rPr>
                        <w:t>דם</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72C7AD6F" wp14:editId="71556E69">
                <wp:simplePos x="0" y="0"/>
                <wp:positionH relativeFrom="column">
                  <wp:posOffset>2181225</wp:posOffset>
                </wp:positionH>
                <wp:positionV relativeFrom="paragraph">
                  <wp:posOffset>3311525</wp:posOffset>
                </wp:positionV>
                <wp:extent cx="1504950" cy="981075"/>
                <wp:effectExtent l="9525" t="6350" r="9525" b="12700"/>
                <wp:wrapNone/>
                <wp:docPr id="38371561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81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5B42E" id="Oval 4" o:spid="_x0000_s1026" style="position:absolute;left:0;text-align:left;margin-left:171.75pt;margin-top:260.75pt;width:118.5pt;height:7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"/>
            </w:pict>
          </mc:Fallback>
        </mc:AlternateContent>
      </w:r>
      <w:r>
        <w:rPr>
          <w:noProof/>
        </w:rPr>
        <mc:AlternateContent>
          <mc:Choice Requires="wps">
            <w:drawing>
              <wp:anchor distT="0" distB="0" distL="114300" distR="114300" simplePos="0" relativeHeight="251680256" behindDoc="0" locked="0" layoutInCell="1" allowOverlap="1" wp14:anchorId="7579B258" wp14:editId="7D44CED8">
                <wp:simplePos x="0" y="0"/>
                <wp:positionH relativeFrom="column">
                  <wp:posOffset>1393825</wp:posOffset>
                </wp:positionH>
                <wp:positionV relativeFrom="paragraph">
                  <wp:posOffset>2632075</wp:posOffset>
                </wp:positionV>
                <wp:extent cx="3057525" cy="2209800"/>
                <wp:effectExtent l="12700" t="12700" r="6350" b="6350"/>
                <wp:wrapNone/>
                <wp:docPr id="67274183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209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1AB1A" id="Oval 3" o:spid="_x0000_s1026" style="position:absolute;left:0;text-align:left;margin-left:109.75pt;margin-top:207.25pt;width:240.75pt;height:17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"/>
            </w:pict>
          </mc:Fallback>
        </mc:AlternateContent>
      </w:r>
      <w:r>
        <w:rPr>
          <w:noProof/>
          <w:rtl/>
        </w:rPr>
        <mc:AlternateContent>
          <mc:Choice Requires="wps">
            <w:drawing>
              <wp:anchor distT="0" distB="0" distL="114300" distR="114300" simplePos="0" relativeHeight="251679232" behindDoc="0" locked="0" layoutInCell="1" allowOverlap="1" wp14:anchorId="387729B3" wp14:editId="39FFDC0D">
                <wp:simplePos x="0" y="0"/>
                <wp:positionH relativeFrom="column">
                  <wp:posOffset>723900</wp:posOffset>
                </wp:positionH>
                <wp:positionV relativeFrom="paragraph">
                  <wp:posOffset>2066925</wp:posOffset>
                </wp:positionV>
                <wp:extent cx="4543425" cy="3429000"/>
                <wp:effectExtent l="9525" t="9525" r="9525" b="9525"/>
                <wp:wrapNone/>
                <wp:docPr id="12155786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3429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64D497" id="Oval 2" o:spid="_x0000_s1026" style="position:absolute;left:0;text-align:left;margin-left:57pt;margin-top:162.75pt;width:357.75pt;height:27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"/>
            </w:pict>
          </mc:Fallback>
        </mc:AlternateContent>
      </w:r>
    </w:p>
    <w:p w14:paraId="15D4B1DE" w14:textId="0FE70C70" w:rsidR="00A14251" w:rsidRPr="00C2458A" w:rsidRDefault="00C2458A" w:rsidP="00C2458A">
      <w:pPr>
        <w:spacing w:after="200" w:line="276" w:lineRule="auto"/>
        <w:jc w:val="left"/>
      </w:pPr>
      <w:r>
        <w:rPr>
          <w:noProof/>
        </w:rPr>
        <mc:AlternateContent>
          <mc:Choice Requires="wps">
            <w:drawing>
              <wp:anchor distT="0" distB="0" distL="114300" distR="114300" simplePos="0" relativeHeight="251663872" behindDoc="0" locked="0" layoutInCell="1" allowOverlap="1" wp14:anchorId="13A2414E" wp14:editId="73444925">
                <wp:simplePos x="0" y="0"/>
                <wp:positionH relativeFrom="column">
                  <wp:posOffset>1733550</wp:posOffset>
                </wp:positionH>
                <wp:positionV relativeFrom="paragraph">
                  <wp:posOffset>2222500</wp:posOffset>
                </wp:positionV>
                <wp:extent cx="1419225" cy="285750"/>
                <wp:effectExtent l="0" t="3175" r="0" b="0"/>
                <wp:wrapNone/>
                <wp:docPr id="641086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8A606" w14:textId="77777777" w:rsidR="00C2458A" w:rsidRDefault="00C2458A" w:rsidP="00C2458A">
                            <w:r>
                              <w:rPr>
                                <w:rFonts w:hint="cs"/>
                                <w:rtl/>
                              </w:rPr>
                              <w:t>דבר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2414E" id="_x0000_s1031" type="#_x0000_t202" style="position:absolute;left:0;text-align:left;margin-left:136.5pt;margin-top:175pt;width:111.75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" stroked="f">
                <v:textbox>
                  <w:txbxContent>
                    <w:p w14:paraId="07F8A606" w14:textId="77777777" w:rsidR="00C2458A" w:rsidRDefault="00C2458A" w:rsidP="00C2458A">
                      <w:r>
                        <w:rPr>
                          <w:rFonts w:hint="cs"/>
                          <w:rtl/>
                        </w:rPr>
                        <w:t>דבר</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68BECAE" wp14:editId="0103B232">
                <wp:simplePos x="0" y="0"/>
                <wp:positionH relativeFrom="column">
                  <wp:posOffset>2336800</wp:posOffset>
                </wp:positionH>
                <wp:positionV relativeFrom="paragraph">
                  <wp:posOffset>2828925</wp:posOffset>
                </wp:positionV>
                <wp:extent cx="981075" cy="342900"/>
                <wp:effectExtent l="3175" t="0" r="0" b="0"/>
                <wp:wrapNone/>
                <wp:docPr id="369369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BA234" w14:textId="77777777" w:rsidR="00C2458A" w:rsidRDefault="00C2458A" w:rsidP="00C2458A">
                            <w:r>
                              <w:rPr>
                                <w:rFonts w:hint="cs"/>
                                <w:rtl/>
                              </w:rPr>
                              <w:t>חרב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BECAE" id="_x0000_s1032" type="#_x0000_t202" style="position:absolute;left:0;text-align:left;margin-left:184pt;margin-top:222.75pt;width:77.2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" stroked="f">
                <v:textbox>
                  <w:txbxContent>
                    <w:p w14:paraId="233BA234" w14:textId="77777777" w:rsidR="00C2458A" w:rsidRDefault="00C2458A" w:rsidP="00C2458A">
                      <w:r>
                        <w:rPr>
                          <w:rFonts w:hint="cs"/>
                          <w:rtl/>
                        </w:rPr>
                        <w:t>חרב</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05D7D99F" wp14:editId="44C457BE">
                <wp:simplePos x="0" y="0"/>
                <wp:positionH relativeFrom="column">
                  <wp:posOffset>2479675</wp:posOffset>
                </wp:positionH>
                <wp:positionV relativeFrom="paragraph">
                  <wp:posOffset>3613150</wp:posOffset>
                </wp:positionV>
                <wp:extent cx="857250" cy="523875"/>
                <wp:effectExtent l="3175" t="3175" r="0" b="0"/>
                <wp:wrapNone/>
                <wp:docPr id="138342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82DA5" w14:textId="77777777" w:rsidR="00C2458A" w:rsidRDefault="00C2458A" w:rsidP="00C2458A">
                            <w:r>
                              <w:rPr>
                                <w:rFonts w:hint="cs"/>
                                <w:rtl/>
                              </w:rPr>
                              <w:t>גילוי שכינה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7D99F" id="_x0000_s1033" type="#_x0000_t202" style="position:absolute;left:0;text-align:left;margin-left:195.25pt;margin-top:284.5pt;width:67.5pt;height:4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" stroked="f">
                <v:textbox>
                  <w:txbxContent>
                    <w:p w14:paraId="0F082DA5" w14:textId="77777777" w:rsidR="00C2458A" w:rsidRDefault="00C2458A" w:rsidP="00C2458A">
                      <w:r>
                        <w:rPr>
                          <w:rFonts w:hint="cs"/>
                          <w:rtl/>
                        </w:rPr>
                        <w:t>גילוי שכינה</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B66F517" wp14:editId="77D53E81">
                <wp:simplePos x="0" y="0"/>
                <wp:positionH relativeFrom="column">
                  <wp:posOffset>2403475</wp:posOffset>
                </wp:positionH>
                <wp:positionV relativeFrom="paragraph">
                  <wp:posOffset>4432300</wp:posOffset>
                </wp:positionV>
                <wp:extent cx="1028700" cy="295275"/>
                <wp:effectExtent l="3175" t="3175" r="0" b="0"/>
                <wp:wrapNone/>
                <wp:docPr id="11245849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DF41B" w14:textId="77777777" w:rsidR="00C2458A" w:rsidRDefault="00C2458A" w:rsidP="00C2458A">
                            <w:r>
                              <w:rPr>
                                <w:rFonts w:hint="cs"/>
                                <w:rtl/>
                              </w:rPr>
                              <w:t>מטה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F517" id="_x0000_s1034" type="#_x0000_t202" style="position:absolute;left:0;text-align:left;margin-left:189.25pt;margin-top:349pt;width:81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" stroked="f">
                <v:textbox>
                  <w:txbxContent>
                    <w:p w14:paraId="714DF41B" w14:textId="77777777" w:rsidR="00C2458A" w:rsidRDefault="00C2458A" w:rsidP="00C2458A">
                      <w:r>
                        <w:rPr>
                          <w:rFonts w:hint="cs"/>
                          <w:rtl/>
                        </w:rPr>
                        <w:t>מטה</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4ACBE22F" wp14:editId="0AB100B7">
                <wp:simplePos x="0" y="0"/>
                <wp:positionH relativeFrom="column">
                  <wp:posOffset>2155825</wp:posOffset>
                </wp:positionH>
                <wp:positionV relativeFrom="paragraph">
                  <wp:posOffset>4987925</wp:posOffset>
                </wp:positionV>
                <wp:extent cx="1181100" cy="352425"/>
                <wp:effectExtent l="3175" t="0" r="0" b="3175"/>
                <wp:wrapNone/>
                <wp:docPr id="11623402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633CE" w14:textId="77777777" w:rsidR="00C2458A" w:rsidRDefault="00C2458A" w:rsidP="00C2458A">
                            <w:r>
                              <w:rPr>
                                <w:rFonts w:hint="cs"/>
                                <w:rtl/>
                              </w:rPr>
                              <w:t>דם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E22F" id="_x0000_s1035" type="#_x0000_t202" style="position:absolute;left:0;text-align:left;margin-left:169.75pt;margin-top:392.75pt;width:93pt;height:2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" stroked="f">
                <v:textbox>
                  <w:txbxContent>
                    <w:p w14:paraId="077633CE" w14:textId="77777777" w:rsidR="00C2458A" w:rsidRDefault="00C2458A" w:rsidP="00C2458A">
                      <w:r>
                        <w:rPr>
                          <w:rFonts w:hint="cs"/>
                          <w:rtl/>
                        </w:rPr>
                        <w:t>דם</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43752593" wp14:editId="002F61FB">
                <wp:simplePos x="0" y="0"/>
                <wp:positionH relativeFrom="column">
                  <wp:posOffset>2181225</wp:posOffset>
                </wp:positionH>
                <wp:positionV relativeFrom="paragraph">
                  <wp:posOffset>3311525</wp:posOffset>
                </wp:positionV>
                <wp:extent cx="1504950" cy="981075"/>
                <wp:effectExtent l="9525" t="6350" r="9525" b="12700"/>
                <wp:wrapNone/>
                <wp:docPr id="196968601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81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3FBD84" id="Oval 4" o:spid="_x0000_s1026" style="position:absolute;left:0;text-align:left;margin-left:171.75pt;margin-top:260.75pt;width:118.5pt;height:7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"/>
            </w:pict>
          </mc:Fallback>
        </mc:AlternateContent>
      </w:r>
      <w:r>
        <w:rPr>
          <w:noProof/>
        </w:rPr>
        <mc:AlternateContent>
          <mc:Choice Requires="wps">
            <w:drawing>
              <wp:anchor distT="0" distB="0" distL="114300" distR="114300" simplePos="0" relativeHeight="251661824" behindDoc="0" locked="0" layoutInCell="1" allowOverlap="1" wp14:anchorId="34CE8B0A" wp14:editId="72B8C297">
                <wp:simplePos x="0" y="0"/>
                <wp:positionH relativeFrom="column">
                  <wp:posOffset>1393825</wp:posOffset>
                </wp:positionH>
                <wp:positionV relativeFrom="paragraph">
                  <wp:posOffset>2632075</wp:posOffset>
                </wp:positionV>
                <wp:extent cx="3057525" cy="2209800"/>
                <wp:effectExtent l="12700" t="12700" r="6350" b="6350"/>
                <wp:wrapNone/>
                <wp:docPr id="74131307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209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126EFC" id="Oval 3" o:spid="_x0000_s1026" style="position:absolute;left:0;text-align:left;margin-left:109.75pt;margin-top:207.25pt;width:240.75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"/>
            </w:pict>
          </mc:Fallback>
        </mc:AlternateContent>
      </w:r>
      <w:r>
        <w:rPr>
          <w:noProof/>
          <w:rtl/>
        </w:rPr>
        <mc:AlternateContent>
          <mc:Choice Requires="wps">
            <w:drawing>
              <wp:anchor distT="0" distB="0" distL="114300" distR="114300" simplePos="0" relativeHeight="251660800" behindDoc="0" locked="0" layoutInCell="1" allowOverlap="1" wp14:anchorId="350E1FC7" wp14:editId="79E5F81F">
                <wp:simplePos x="0" y="0"/>
                <wp:positionH relativeFrom="column">
                  <wp:posOffset>723900</wp:posOffset>
                </wp:positionH>
                <wp:positionV relativeFrom="paragraph">
                  <wp:posOffset>2066925</wp:posOffset>
                </wp:positionV>
                <wp:extent cx="4543425" cy="3429000"/>
                <wp:effectExtent l="9525" t="9525" r="9525" b="9525"/>
                <wp:wrapNone/>
                <wp:docPr id="140973436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3429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CF4A2" id="Oval 2" o:spid="_x0000_s1026" style="position:absolute;left:0;text-align:left;margin-left:57pt;margin-top:162.75pt;width:357.75pt;height:27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"/>
            </w:pict>
          </mc:Fallback>
        </mc:AlternateContent>
      </w:r>
      <w:r>
        <w:rPr>
          <w:noProof/>
        </w:rPr>
        <mc:AlternateContent>
          <mc:Choice Requires="wps">
            <w:drawing>
              <wp:anchor distT="0" distB="0" distL="114300" distR="114300" simplePos="0" relativeHeight="251673088" behindDoc="0" locked="0" layoutInCell="1" allowOverlap="1" wp14:anchorId="01D75374" wp14:editId="3CA94981">
                <wp:simplePos x="0" y="0"/>
                <wp:positionH relativeFrom="column">
                  <wp:posOffset>1733550</wp:posOffset>
                </wp:positionH>
                <wp:positionV relativeFrom="paragraph">
                  <wp:posOffset>2222500</wp:posOffset>
                </wp:positionV>
                <wp:extent cx="1419225" cy="285750"/>
                <wp:effectExtent l="0" t="3175" r="0" b="0"/>
                <wp:wrapNone/>
                <wp:docPr id="807763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778E5" w14:textId="77777777" w:rsidR="00C2458A" w:rsidRDefault="00C2458A" w:rsidP="00C2458A">
                            <w:r>
                              <w:rPr>
                                <w:rFonts w:hint="cs"/>
                                <w:rtl/>
                              </w:rPr>
                              <w:t>דבר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75374" id="_x0000_s1036" type="#_x0000_t202" style="position:absolute;left:0;text-align:left;margin-left:136.5pt;margin-top:175pt;width:111.75pt;height: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" stroked="f">
                <v:textbox>
                  <w:txbxContent>
                    <w:p w14:paraId="754778E5" w14:textId="77777777" w:rsidR="00C2458A" w:rsidRDefault="00C2458A" w:rsidP="00C2458A">
                      <w:r>
                        <w:rPr>
                          <w:rFonts w:hint="cs"/>
                          <w:rtl/>
                        </w:rPr>
                        <w:t>דבר</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4575B4D4" wp14:editId="4FA70720">
                <wp:simplePos x="0" y="0"/>
                <wp:positionH relativeFrom="column">
                  <wp:posOffset>2336800</wp:posOffset>
                </wp:positionH>
                <wp:positionV relativeFrom="paragraph">
                  <wp:posOffset>2828925</wp:posOffset>
                </wp:positionV>
                <wp:extent cx="981075" cy="342900"/>
                <wp:effectExtent l="3175" t="0" r="0" b="0"/>
                <wp:wrapNone/>
                <wp:docPr id="5045817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79F83" w14:textId="77777777" w:rsidR="00C2458A" w:rsidRDefault="00C2458A" w:rsidP="00C2458A">
                            <w:r>
                              <w:rPr>
                                <w:rFonts w:hint="cs"/>
                                <w:rtl/>
                              </w:rPr>
                              <w:t>חרב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5B4D4" id="_x0000_s1037" type="#_x0000_t202" style="position:absolute;left:0;text-align:left;margin-left:184pt;margin-top:222.75pt;width:77.25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Mu9wEAANE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" stroked="f">
                <v:textbox>
                  <w:txbxContent>
                    <w:p w14:paraId="5EB79F83" w14:textId="77777777" w:rsidR="00C2458A" w:rsidRDefault="00C2458A" w:rsidP="00C2458A">
                      <w:r>
                        <w:rPr>
                          <w:rFonts w:hint="cs"/>
                          <w:rtl/>
                        </w:rPr>
                        <w:t>חרב</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55C935DC" wp14:editId="23240D98">
                <wp:simplePos x="0" y="0"/>
                <wp:positionH relativeFrom="column">
                  <wp:posOffset>2479675</wp:posOffset>
                </wp:positionH>
                <wp:positionV relativeFrom="paragraph">
                  <wp:posOffset>3613150</wp:posOffset>
                </wp:positionV>
                <wp:extent cx="857250" cy="523875"/>
                <wp:effectExtent l="3175" t="3175" r="0" b="0"/>
                <wp:wrapNone/>
                <wp:docPr id="745149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A046C1" w14:textId="77777777" w:rsidR="00C2458A" w:rsidRDefault="00C2458A" w:rsidP="00C2458A">
                            <w:r>
                              <w:rPr>
                                <w:rFonts w:hint="cs"/>
                                <w:rtl/>
                              </w:rPr>
                              <w:t>גילוי שכינה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935DC" id="_x0000_s1038" type="#_x0000_t202" style="position:absolute;left:0;text-align:left;margin-left:195.25pt;margin-top:284.5pt;width:67.5pt;height:4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" stroked="f">
                <v:textbox>
                  <w:txbxContent>
                    <w:p w14:paraId="5BA046C1" w14:textId="77777777" w:rsidR="00C2458A" w:rsidRDefault="00C2458A" w:rsidP="00C2458A">
                      <w:r>
                        <w:rPr>
                          <w:rFonts w:hint="cs"/>
                          <w:rtl/>
                        </w:rPr>
                        <w:t>גילוי שכינה</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392A3D70" wp14:editId="2483B487">
                <wp:simplePos x="0" y="0"/>
                <wp:positionH relativeFrom="column">
                  <wp:posOffset>2403475</wp:posOffset>
                </wp:positionH>
                <wp:positionV relativeFrom="paragraph">
                  <wp:posOffset>4432300</wp:posOffset>
                </wp:positionV>
                <wp:extent cx="1028700" cy="295275"/>
                <wp:effectExtent l="3175" t="3175" r="0" b="0"/>
                <wp:wrapNone/>
                <wp:docPr id="1914843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1A1C" w14:textId="77777777" w:rsidR="00C2458A" w:rsidRDefault="00C2458A" w:rsidP="00C2458A">
                            <w:r>
                              <w:rPr>
                                <w:rFonts w:hint="cs"/>
                                <w:rtl/>
                              </w:rPr>
                              <w:t>מטה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3D70" id="_x0000_s1039" type="#_x0000_t202" style="position:absolute;left:0;text-align:left;margin-left:189.25pt;margin-top:349pt;width:81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" stroked="f">
                <v:textbox>
                  <w:txbxContent>
                    <w:p w14:paraId="2F3A1A1C" w14:textId="77777777" w:rsidR="00C2458A" w:rsidRDefault="00C2458A" w:rsidP="00C2458A">
                      <w:r>
                        <w:rPr>
                          <w:rFonts w:hint="cs"/>
                          <w:rtl/>
                        </w:rPr>
                        <w:t>מטה</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6BB1536A" wp14:editId="0CDA0871">
                <wp:simplePos x="0" y="0"/>
                <wp:positionH relativeFrom="column">
                  <wp:posOffset>2155825</wp:posOffset>
                </wp:positionH>
                <wp:positionV relativeFrom="paragraph">
                  <wp:posOffset>4987925</wp:posOffset>
                </wp:positionV>
                <wp:extent cx="1181100" cy="352425"/>
                <wp:effectExtent l="3175" t="0" r="0" b="3175"/>
                <wp:wrapNone/>
                <wp:docPr id="987384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23960" w14:textId="77777777" w:rsidR="00C2458A" w:rsidRDefault="00C2458A" w:rsidP="00C2458A">
                            <w:r>
                              <w:rPr>
                                <w:rFonts w:hint="cs"/>
                                <w:rtl/>
                              </w:rPr>
                              <w:t>דם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536A" id="_x0000_s1040" type="#_x0000_t202" style="position:absolute;left:0;text-align:left;margin-left:169.75pt;margin-top:392.75pt;width:93pt;height:27.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" stroked="f">
                <v:textbox>
                  <w:txbxContent>
                    <w:p w14:paraId="56923960" w14:textId="77777777" w:rsidR="00C2458A" w:rsidRDefault="00C2458A" w:rsidP="00C2458A">
                      <w:r>
                        <w:rPr>
                          <w:rFonts w:hint="cs"/>
                          <w:rtl/>
                        </w:rPr>
                        <w:t>דם</w:t>
                      </w: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23827F24" wp14:editId="6054425F">
                <wp:simplePos x="0" y="0"/>
                <wp:positionH relativeFrom="column">
                  <wp:posOffset>2181225</wp:posOffset>
                </wp:positionH>
                <wp:positionV relativeFrom="paragraph">
                  <wp:posOffset>3311525</wp:posOffset>
                </wp:positionV>
                <wp:extent cx="1504950" cy="981075"/>
                <wp:effectExtent l="9525" t="6350" r="9525" b="12700"/>
                <wp:wrapNone/>
                <wp:docPr id="69618344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810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1FAA5" id="Oval 4" o:spid="_x0000_s1026" style="position:absolute;left:0;text-align:left;margin-left:171.75pt;margin-top:260.75pt;width:118.5pt;height:7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"/>
            </w:pict>
          </mc:Fallback>
        </mc:AlternateContent>
      </w:r>
      <w:r>
        <w:rPr>
          <w:noProof/>
        </w:rPr>
        <mc:AlternateContent>
          <mc:Choice Requires="wps">
            <w:drawing>
              <wp:anchor distT="0" distB="0" distL="114300" distR="114300" simplePos="0" relativeHeight="251671040" behindDoc="0" locked="0" layoutInCell="1" allowOverlap="1" wp14:anchorId="1B831C7E" wp14:editId="0FE8C96B">
                <wp:simplePos x="0" y="0"/>
                <wp:positionH relativeFrom="column">
                  <wp:posOffset>1393825</wp:posOffset>
                </wp:positionH>
                <wp:positionV relativeFrom="paragraph">
                  <wp:posOffset>2632075</wp:posOffset>
                </wp:positionV>
                <wp:extent cx="3057525" cy="2209800"/>
                <wp:effectExtent l="12700" t="12700" r="6350" b="6350"/>
                <wp:wrapNone/>
                <wp:docPr id="40398769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209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459F57" id="Oval 3" o:spid="_x0000_s1026" style="position:absolute;left:0;text-align:left;margin-left:109.75pt;margin-top:207.25pt;width:240.75pt;height:17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"/>
            </w:pict>
          </mc:Fallback>
        </mc:AlternateContent>
      </w:r>
      <w:r>
        <w:rPr>
          <w:noProof/>
          <w:rtl/>
        </w:rPr>
        <mc:AlternateContent>
          <mc:Choice Requires="wps">
            <w:drawing>
              <wp:anchor distT="0" distB="0" distL="114300" distR="114300" simplePos="0" relativeHeight="251670016" behindDoc="0" locked="0" layoutInCell="1" allowOverlap="1" wp14:anchorId="7083D7D3" wp14:editId="0CFB9E36">
                <wp:simplePos x="0" y="0"/>
                <wp:positionH relativeFrom="column">
                  <wp:posOffset>723900</wp:posOffset>
                </wp:positionH>
                <wp:positionV relativeFrom="paragraph">
                  <wp:posOffset>2066925</wp:posOffset>
                </wp:positionV>
                <wp:extent cx="4543425" cy="3429000"/>
                <wp:effectExtent l="9525" t="9525" r="9525" b="9525"/>
                <wp:wrapNone/>
                <wp:docPr id="112712009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3429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FC2B8" id="Oval 2" o:spid="_x0000_s1026" style="position:absolute;left:0;text-align:left;margin-left:57pt;margin-top:162.75pt;width:357.75pt;height:27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"/>
            </w:pict>
          </mc:Fallback>
        </mc:AlternateContent>
      </w:r>
    </w:p>
    <w:sectPr w:rsidR="00A14251" w:rsidRPr="00C2458A" w:rsidSect="00C2458A">
      <w:pgSz w:w="16838" w:h="11906" w:orient="landscape"/>
      <w:pgMar w:top="1080" w:right="1440" w:bottom="1080" w:left="1440" w:header="708" w:footer="708"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08B5" w14:textId="77777777" w:rsidR="00871FE5" w:rsidRDefault="00871FE5" w:rsidP="002D3A7B">
      <w:pPr>
        <w:spacing w:line="240" w:lineRule="auto"/>
      </w:pPr>
      <w:r>
        <w:separator/>
      </w:r>
    </w:p>
  </w:endnote>
  <w:endnote w:type="continuationSeparator" w:id="0">
    <w:p w14:paraId="078135D2" w14:textId="77777777" w:rsidR="00871FE5" w:rsidRDefault="00871FE5" w:rsidP="002D3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8A8B" w14:textId="77777777" w:rsidR="00871FE5" w:rsidRDefault="00871FE5" w:rsidP="002D3A7B">
      <w:pPr>
        <w:spacing w:line="240" w:lineRule="auto"/>
      </w:pPr>
      <w:r>
        <w:separator/>
      </w:r>
    </w:p>
  </w:footnote>
  <w:footnote w:type="continuationSeparator" w:id="0">
    <w:p w14:paraId="224A94CF" w14:textId="77777777" w:rsidR="00871FE5" w:rsidRDefault="00871FE5" w:rsidP="002D3A7B">
      <w:pPr>
        <w:spacing w:line="240" w:lineRule="auto"/>
      </w:pPr>
      <w:r>
        <w:continuationSeparator/>
      </w:r>
    </w:p>
  </w:footnote>
  <w:footnote w:id="1">
    <w:p w14:paraId="5969E8BD" w14:textId="77777777" w:rsidR="002D3A7B" w:rsidRDefault="002D3A7B" w:rsidP="002D3A7B">
      <w:pPr>
        <w:pStyle w:val="ae"/>
        <w:rPr>
          <w:rtl/>
        </w:rPr>
      </w:pPr>
      <w:r>
        <w:rPr>
          <w:rStyle w:val="af0"/>
        </w:rPr>
        <w:footnoteRef/>
      </w:r>
      <w:r>
        <w:rPr>
          <w:rtl/>
        </w:rPr>
        <w:t xml:space="preserve"> </w:t>
      </w:r>
      <w:r>
        <w:rPr>
          <w:rFonts w:hint="cs"/>
          <w:rtl/>
        </w:rPr>
        <w:t>ר' אליעזר בן נתן לפני כמעט אלף שנה</w:t>
      </w:r>
    </w:p>
  </w:footnote>
  <w:footnote w:id="2">
    <w:p w14:paraId="4F128AFA" w14:textId="77777777" w:rsidR="002D3A7B" w:rsidRDefault="002D3A7B" w:rsidP="002D3A7B">
      <w:pPr>
        <w:pStyle w:val="ae"/>
        <w:rPr>
          <w:rtl/>
        </w:rPr>
      </w:pPr>
      <w:r>
        <w:rPr>
          <w:rStyle w:val="af0"/>
        </w:rPr>
        <w:footnoteRef/>
      </w:r>
      <w:r>
        <w:rPr>
          <w:rtl/>
        </w:rPr>
        <w:t xml:space="preserve"> </w:t>
      </w:r>
      <w:r>
        <w:rPr>
          <w:rFonts w:hint="cs"/>
          <w:rtl/>
        </w:rPr>
        <w:t>ר' אליעזר ב"ר יואל הלוי לפני כמעט תשע מאות שנה</w:t>
      </w:r>
    </w:p>
  </w:footnote>
  <w:footnote w:id="3">
    <w:p w14:paraId="66E5C1E9" w14:textId="0359D893" w:rsidR="007D154E" w:rsidRPr="007D154E" w:rsidRDefault="007D154E" w:rsidP="007D154E">
      <w:pPr>
        <w:spacing w:line="240" w:lineRule="auto"/>
        <w:rPr>
          <w:rFonts w:ascii="Calibri" w:hAnsi="Calibri" w:cs="Arial"/>
          <w:sz w:val="22"/>
          <w:szCs w:val="22"/>
          <w:rtl/>
        </w:rPr>
      </w:pPr>
      <w:r>
        <w:rPr>
          <w:rStyle w:val="af0"/>
        </w:rPr>
        <w:footnoteRef/>
      </w:r>
      <w:r>
        <w:rPr>
          <w:rtl/>
        </w:rPr>
        <w:t xml:space="preserve"> </w:t>
      </w:r>
      <w:r w:rsidRPr="007D154E">
        <w:rPr>
          <w:rFonts w:hint="cs"/>
          <w:sz w:val="20"/>
          <w:szCs w:val="20"/>
          <w:rtl/>
        </w:rPr>
        <w:t>הכוונה ל</w:t>
      </w:r>
      <w:r w:rsidRPr="007D154E">
        <w:rPr>
          <w:sz w:val="20"/>
          <w:szCs w:val="20"/>
          <w:rtl/>
        </w:rPr>
        <w:t>תוספות פסחים דף קטו עמוד א ד"ה כל שטיבולו</w:t>
      </w:r>
      <w:r w:rsidRPr="007D154E">
        <w:rPr>
          <w:rFonts w:hint="cs"/>
          <w:sz w:val="20"/>
          <w:szCs w:val="20"/>
          <w:rtl/>
        </w:rPr>
        <w:t xml:space="preserve"> - </w:t>
      </w:r>
      <w:r w:rsidRPr="007D154E">
        <w:rPr>
          <w:sz w:val="20"/>
          <w:szCs w:val="20"/>
          <w:rtl/>
        </w:rPr>
        <w:t>וכ"ש אנן שאין אנו נזהרין מלטמאות עצמנו ומלאכול אוכלין טמאין ואין אנו צריכין לאותה נטילה</w:t>
      </w:r>
      <w:r w:rsidRPr="007D154E">
        <w:rPr>
          <w:rFonts w:hint="cs"/>
          <w:sz w:val="20"/>
          <w:szCs w:val="20"/>
          <w:rtl/>
        </w:rPr>
        <w:t>. ועיין</w:t>
      </w:r>
      <w:r w:rsidRPr="007D154E">
        <w:rPr>
          <w:sz w:val="20"/>
          <w:szCs w:val="20"/>
          <w:rtl/>
        </w:rPr>
        <w:t xml:space="preserve"> בית יוסף אורח חיים סימן קנח</w:t>
      </w:r>
      <w:r w:rsidRPr="007D154E">
        <w:rPr>
          <w:rFonts w:hint="cs"/>
          <w:sz w:val="20"/>
          <w:szCs w:val="20"/>
          <w:rtl/>
        </w:rPr>
        <w:t xml:space="preserve"> ופסיקת השו"ע שם.</w:t>
      </w:r>
    </w:p>
  </w:footnote>
  <w:footnote w:id="4">
    <w:p w14:paraId="6F154748" w14:textId="77777777" w:rsidR="002D3A7B" w:rsidRDefault="002D3A7B" w:rsidP="002D3A7B">
      <w:pPr>
        <w:pStyle w:val="ae"/>
        <w:rPr>
          <w:rtl/>
        </w:rPr>
      </w:pPr>
      <w:r>
        <w:rPr>
          <w:rStyle w:val="af0"/>
        </w:rPr>
        <w:footnoteRef/>
      </w:r>
      <w:r>
        <w:rPr>
          <w:rtl/>
        </w:rPr>
        <w:t xml:space="preserve"> </w:t>
      </w:r>
      <w:r>
        <w:rPr>
          <w:rFonts w:hint="cs"/>
          <w:rtl/>
        </w:rPr>
        <w:t>כתב הלחם חמודות (=דברי חמודות לבעל התוס' יו"ט על הרא"ש) סעיף מ"א בפרק כל הבשר (במסכת חולין).</w:t>
      </w:r>
    </w:p>
  </w:footnote>
  <w:footnote w:id="5">
    <w:p w14:paraId="1E5C894C" w14:textId="77777777" w:rsidR="002D3A7B" w:rsidRDefault="002D3A7B" w:rsidP="002D3A7B">
      <w:pPr>
        <w:pStyle w:val="ae"/>
        <w:rPr>
          <w:rtl/>
        </w:rPr>
      </w:pPr>
      <w:r>
        <w:rPr>
          <w:rStyle w:val="af0"/>
        </w:rPr>
        <w:footnoteRef/>
      </w:r>
      <w:r>
        <w:rPr>
          <w:rtl/>
        </w:rPr>
        <w:t xml:space="preserve"> </w:t>
      </w:r>
      <w:r>
        <w:rPr>
          <w:rFonts w:hint="cs"/>
          <w:rtl/>
        </w:rPr>
        <w:t>וכעין זה כתב בפרי מגדים, ובנצי"ב בהקדמה להגדה שלו הנקראת אמרי שפר</w:t>
      </w:r>
    </w:p>
  </w:footnote>
  <w:footnote w:id="6">
    <w:p w14:paraId="5F0BF110" w14:textId="77777777" w:rsidR="002D3A7B" w:rsidRDefault="002D3A7B" w:rsidP="002D3A7B">
      <w:pPr>
        <w:pStyle w:val="ae"/>
      </w:pPr>
      <w:r>
        <w:rPr>
          <w:rStyle w:val="af0"/>
        </w:rPr>
        <w:footnoteRef/>
      </w:r>
      <w:r>
        <w:rPr>
          <w:rtl/>
        </w:rPr>
        <w:t xml:space="preserve"> </w:t>
      </w:r>
      <w:r>
        <w:rPr>
          <w:rFonts w:hint="cs"/>
          <w:rtl/>
        </w:rPr>
        <w:t>וכך כותב החוק יעקב</w:t>
      </w:r>
    </w:p>
  </w:footnote>
  <w:footnote w:id="7">
    <w:p w14:paraId="5B6BF32B" w14:textId="77777777" w:rsidR="002E7AD9" w:rsidRDefault="002E7AD9" w:rsidP="002E7AD9">
      <w:pPr>
        <w:pStyle w:val="ae"/>
        <w:rPr>
          <w:rtl/>
        </w:rPr>
      </w:pPr>
      <w:r>
        <w:rPr>
          <w:rStyle w:val="af0"/>
        </w:rPr>
        <w:footnoteRef/>
      </w:r>
      <w:r>
        <w:rPr>
          <w:rtl/>
        </w:rPr>
        <w:t xml:space="preserve"> </w:t>
      </w:r>
      <w:r>
        <w:rPr>
          <w:rFonts w:hint="cs"/>
          <w:rtl/>
        </w:rPr>
        <w:t>וכ"כ ראבי"ה מהר"י ווייל האור זרוע ר"י מנרבונא ומעשה רוקח</w:t>
      </w:r>
    </w:p>
  </w:footnote>
  <w:footnote w:id="8">
    <w:p w14:paraId="677373C5" w14:textId="77777777" w:rsidR="002E7AD9" w:rsidRDefault="002E7AD9" w:rsidP="002E7AD9">
      <w:pPr>
        <w:pStyle w:val="ae"/>
      </w:pPr>
      <w:r>
        <w:rPr>
          <w:rStyle w:val="af0"/>
        </w:rPr>
        <w:footnoteRef/>
      </w:r>
      <w:r>
        <w:rPr>
          <w:rtl/>
        </w:rPr>
        <w:t xml:space="preserve"> </w:t>
      </w:r>
      <w:r>
        <w:rPr>
          <w:rFonts w:hint="cs"/>
          <w:rtl/>
        </w:rPr>
        <w:t>וקצת מזה מוזכר בשבלי הלקט בשם רב עמרם גאון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D35"/>
    <w:multiLevelType w:val="hybridMultilevel"/>
    <w:tmpl w:val="D832B0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5956E1"/>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6F69B2"/>
    <w:multiLevelType w:val="hybridMultilevel"/>
    <w:tmpl w:val="2918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A1564"/>
    <w:multiLevelType w:val="hybridMultilevel"/>
    <w:tmpl w:val="1CDC9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2E407D"/>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F709E8"/>
    <w:multiLevelType w:val="hybridMultilevel"/>
    <w:tmpl w:val="70FE4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DD3368"/>
    <w:multiLevelType w:val="hybridMultilevel"/>
    <w:tmpl w:val="D832B0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4300620"/>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65306A7"/>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D21086A"/>
    <w:multiLevelType w:val="hybridMultilevel"/>
    <w:tmpl w:val="D1EA9F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1013E6"/>
    <w:multiLevelType w:val="hybridMultilevel"/>
    <w:tmpl w:val="23E6888E"/>
    <w:lvl w:ilvl="0" w:tplc="FCC824E2">
      <w:start w:val="6"/>
      <w:numFmt w:val="bullet"/>
      <w:lvlText w:val="-"/>
      <w:lvlJc w:val="left"/>
      <w:pPr>
        <w:ind w:left="720" w:hanging="360"/>
      </w:pPr>
      <w:rPr>
        <w:rFonts w:ascii="Narkisim" w:eastAsiaTheme="minorHAnsi"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E05026"/>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12F6225"/>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9D1971"/>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B2C7095"/>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1CB626E"/>
    <w:multiLevelType w:val="hybridMultilevel"/>
    <w:tmpl w:val="C3CE6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82C87"/>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9F82D07"/>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DB46929"/>
    <w:multiLevelType w:val="hybridMultilevel"/>
    <w:tmpl w:val="9A66CF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E2B3686"/>
    <w:multiLevelType w:val="hybridMultilevel"/>
    <w:tmpl w:val="C668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E04EA3"/>
    <w:multiLevelType w:val="hybridMultilevel"/>
    <w:tmpl w:val="45765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8960831">
    <w:abstractNumId w:val="3"/>
  </w:num>
  <w:num w:numId="2" w16cid:durableId="1659847543">
    <w:abstractNumId w:val="10"/>
  </w:num>
  <w:num w:numId="3" w16cid:durableId="743995933">
    <w:abstractNumId w:val="3"/>
  </w:num>
  <w:num w:numId="4" w16cid:durableId="162282670">
    <w:abstractNumId w:val="0"/>
  </w:num>
  <w:num w:numId="5" w16cid:durableId="1063333514">
    <w:abstractNumId w:val="4"/>
  </w:num>
  <w:num w:numId="6" w16cid:durableId="1667778527">
    <w:abstractNumId w:val="16"/>
  </w:num>
  <w:num w:numId="7" w16cid:durableId="884751764">
    <w:abstractNumId w:val="13"/>
  </w:num>
  <w:num w:numId="8" w16cid:durableId="104279329">
    <w:abstractNumId w:val="11"/>
  </w:num>
  <w:num w:numId="9" w16cid:durableId="1206678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6054352">
    <w:abstractNumId w:val="9"/>
  </w:num>
  <w:num w:numId="11" w16cid:durableId="1362319449">
    <w:abstractNumId w:val="9"/>
  </w:num>
  <w:num w:numId="12" w16cid:durableId="1474176250">
    <w:abstractNumId w:val="14"/>
  </w:num>
  <w:num w:numId="13" w16cid:durableId="770929815">
    <w:abstractNumId w:val="17"/>
  </w:num>
  <w:num w:numId="14" w16cid:durableId="893588336">
    <w:abstractNumId w:val="1"/>
  </w:num>
  <w:num w:numId="15" w16cid:durableId="93408570">
    <w:abstractNumId w:val="18"/>
  </w:num>
  <w:num w:numId="16" w16cid:durableId="415639740">
    <w:abstractNumId w:val="7"/>
  </w:num>
  <w:num w:numId="17" w16cid:durableId="1406806650">
    <w:abstractNumId w:val="8"/>
  </w:num>
  <w:num w:numId="18" w16cid:durableId="1700274303">
    <w:abstractNumId w:val="12"/>
  </w:num>
  <w:num w:numId="19" w16cid:durableId="1451511495">
    <w:abstractNumId w:val="6"/>
  </w:num>
  <w:num w:numId="20" w16cid:durableId="545589">
    <w:abstractNumId w:val="19"/>
  </w:num>
  <w:num w:numId="21" w16cid:durableId="792360713">
    <w:abstractNumId w:val="15"/>
  </w:num>
  <w:num w:numId="22" w16cid:durableId="948508753">
    <w:abstractNumId w:val="2"/>
  </w:num>
  <w:num w:numId="23" w16cid:durableId="3030022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4E"/>
    <w:rsid w:val="002C5C0D"/>
    <w:rsid w:val="002D3A7B"/>
    <w:rsid w:val="002E7AD9"/>
    <w:rsid w:val="003F586B"/>
    <w:rsid w:val="004835D5"/>
    <w:rsid w:val="005D6BE7"/>
    <w:rsid w:val="007D154E"/>
    <w:rsid w:val="007D212C"/>
    <w:rsid w:val="007E6D5B"/>
    <w:rsid w:val="00871FE5"/>
    <w:rsid w:val="00A003B0"/>
    <w:rsid w:val="00A14251"/>
    <w:rsid w:val="00BF2ADD"/>
    <w:rsid w:val="00C2458A"/>
    <w:rsid w:val="00CE3B1A"/>
    <w:rsid w:val="00D716D8"/>
    <w:rsid w:val="00E87609"/>
    <w:rsid w:val="00ED7C4E"/>
    <w:rsid w:val="00F22174"/>
    <w:rsid w:val="00F27022"/>
    <w:rsid w:val="00FB78F2"/>
    <w:rsid w:val="00FD6D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2208B"/>
  <w15:chartTrackingRefBased/>
  <w15:docId w15:val="{627EC5CF-0FCA-411B-925A-07063DDC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7B"/>
    <w:pPr>
      <w:bidi/>
      <w:spacing w:after="0" w:line="360" w:lineRule="auto"/>
      <w:jc w:val="both"/>
    </w:pPr>
    <w:rPr>
      <w:rFonts w:ascii="Narkisim" w:hAnsi="Narkisim" w:cs="Narkisim"/>
      <w:kern w:val="0"/>
      <w:sz w:val="28"/>
      <w:szCs w:val="28"/>
      <w14:ligatures w14:val="none"/>
    </w:rPr>
  </w:style>
  <w:style w:type="paragraph" w:styleId="1">
    <w:name w:val="heading 1"/>
    <w:basedOn w:val="a"/>
    <w:next w:val="a"/>
    <w:link w:val="10"/>
    <w:uiPriority w:val="9"/>
    <w:qFormat/>
    <w:rsid w:val="00ED7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7C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7C4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ED7C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7C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7C4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7C4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7C4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7C4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D7C4E"/>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D7C4E"/>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D7C4E"/>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D7C4E"/>
    <w:rPr>
      <w:rFonts w:eastAsiaTheme="majorEastAsia" w:cstheme="majorBidi"/>
      <w:i/>
      <w:iCs/>
      <w:color w:val="2F5496" w:themeColor="accent1" w:themeShade="BF"/>
      <w:szCs w:val="28"/>
    </w:rPr>
  </w:style>
  <w:style w:type="character" w:customStyle="1" w:styleId="50">
    <w:name w:val="כותרת 5 תו"/>
    <w:basedOn w:val="a0"/>
    <w:link w:val="5"/>
    <w:uiPriority w:val="9"/>
    <w:semiHidden/>
    <w:rsid w:val="00ED7C4E"/>
    <w:rPr>
      <w:rFonts w:eastAsiaTheme="majorEastAsia" w:cstheme="majorBidi"/>
      <w:color w:val="2F5496" w:themeColor="accent1" w:themeShade="BF"/>
      <w:szCs w:val="28"/>
    </w:rPr>
  </w:style>
  <w:style w:type="character" w:customStyle="1" w:styleId="60">
    <w:name w:val="כותרת 6 תו"/>
    <w:basedOn w:val="a0"/>
    <w:link w:val="6"/>
    <w:uiPriority w:val="9"/>
    <w:semiHidden/>
    <w:rsid w:val="00ED7C4E"/>
    <w:rPr>
      <w:rFonts w:eastAsiaTheme="majorEastAsia" w:cstheme="majorBidi"/>
      <w:i/>
      <w:iCs/>
      <w:color w:val="595959" w:themeColor="text1" w:themeTint="A6"/>
      <w:szCs w:val="28"/>
    </w:rPr>
  </w:style>
  <w:style w:type="character" w:customStyle="1" w:styleId="70">
    <w:name w:val="כותרת 7 תו"/>
    <w:basedOn w:val="a0"/>
    <w:link w:val="7"/>
    <w:uiPriority w:val="9"/>
    <w:semiHidden/>
    <w:rsid w:val="00ED7C4E"/>
    <w:rPr>
      <w:rFonts w:eastAsiaTheme="majorEastAsia" w:cstheme="majorBidi"/>
      <w:color w:val="595959" w:themeColor="text1" w:themeTint="A6"/>
      <w:szCs w:val="28"/>
    </w:rPr>
  </w:style>
  <w:style w:type="character" w:customStyle="1" w:styleId="80">
    <w:name w:val="כותרת 8 תו"/>
    <w:basedOn w:val="a0"/>
    <w:link w:val="8"/>
    <w:uiPriority w:val="9"/>
    <w:semiHidden/>
    <w:rsid w:val="00ED7C4E"/>
    <w:rPr>
      <w:rFonts w:eastAsiaTheme="majorEastAsia" w:cstheme="majorBidi"/>
      <w:i/>
      <w:iCs/>
      <w:color w:val="272727" w:themeColor="text1" w:themeTint="D8"/>
      <w:szCs w:val="28"/>
    </w:rPr>
  </w:style>
  <w:style w:type="character" w:customStyle="1" w:styleId="90">
    <w:name w:val="כותרת 9 תו"/>
    <w:basedOn w:val="a0"/>
    <w:link w:val="9"/>
    <w:uiPriority w:val="9"/>
    <w:semiHidden/>
    <w:rsid w:val="00ED7C4E"/>
    <w:rPr>
      <w:rFonts w:eastAsiaTheme="majorEastAsia" w:cstheme="majorBidi"/>
      <w:color w:val="272727" w:themeColor="text1" w:themeTint="D8"/>
      <w:szCs w:val="28"/>
    </w:rPr>
  </w:style>
  <w:style w:type="paragraph" w:styleId="a3">
    <w:name w:val="Title"/>
    <w:basedOn w:val="a"/>
    <w:next w:val="a"/>
    <w:link w:val="a4"/>
    <w:uiPriority w:val="10"/>
    <w:qFormat/>
    <w:rsid w:val="00ED7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D7C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C4E"/>
    <w:pPr>
      <w:numPr>
        <w:ilvl w:val="1"/>
      </w:numPr>
      <w:spacing w:after="160"/>
    </w:pPr>
    <w:rPr>
      <w:rFonts w:eastAsiaTheme="majorEastAsia" w:cstheme="majorBidi"/>
      <w:color w:val="595959" w:themeColor="text1" w:themeTint="A6"/>
      <w:spacing w:val="15"/>
    </w:rPr>
  </w:style>
  <w:style w:type="character" w:customStyle="1" w:styleId="a6">
    <w:name w:val="כותרת משנה תו"/>
    <w:basedOn w:val="a0"/>
    <w:link w:val="a5"/>
    <w:uiPriority w:val="11"/>
    <w:rsid w:val="00ED7C4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D7C4E"/>
    <w:pPr>
      <w:spacing w:before="160" w:after="160"/>
      <w:jc w:val="center"/>
    </w:pPr>
    <w:rPr>
      <w:i/>
      <w:iCs/>
      <w:color w:val="404040" w:themeColor="text1" w:themeTint="BF"/>
    </w:rPr>
  </w:style>
  <w:style w:type="character" w:customStyle="1" w:styleId="a8">
    <w:name w:val="ציטוט תו"/>
    <w:basedOn w:val="a0"/>
    <w:link w:val="a7"/>
    <w:uiPriority w:val="29"/>
    <w:rsid w:val="00ED7C4E"/>
    <w:rPr>
      <w:rFonts w:cs="Narkisim"/>
      <w:i/>
      <w:iCs/>
      <w:color w:val="404040" w:themeColor="text1" w:themeTint="BF"/>
      <w:szCs w:val="28"/>
    </w:rPr>
  </w:style>
  <w:style w:type="paragraph" w:styleId="a9">
    <w:name w:val="List Paragraph"/>
    <w:basedOn w:val="a"/>
    <w:uiPriority w:val="34"/>
    <w:qFormat/>
    <w:rsid w:val="00ED7C4E"/>
    <w:pPr>
      <w:ind w:left="720"/>
      <w:contextualSpacing/>
    </w:pPr>
  </w:style>
  <w:style w:type="character" w:styleId="aa">
    <w:name w:val="Intense Emphasis"/>
    <w:basedOn w:val="a0"/>
    <w:uiPriority w:val="21"/>
    <w:qFormat/>
    <w:rsid w:val="00ED7C4E"/>
    <w:rPr>
      <w:i/>
      <w:iCs/>
      <w:color w:val="2F5496" w:themeColor="accent1" w:themeShade="BF"/>
    </w:rPr>
  </w:style>
  <w:style w:type="paragraph" w:styleId="ab">
    <w:name w:val="Intense Quote"/>
    <w:basedOn w:val="a"/>
    <w:next w:val="a"/>
    <w:link w:val="ac"/>
    <w:uiPriority w:val="30"/>
    <w:qFormat/>
    <w:rsid w:val="00ED7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D7C4E"/>
    <w:rPr>
      <w:rFonts w:cs="Narkisim"/>
      <w:i/>
      <w:iCs/>
      <w:color w:val="2F5496" w:themeColor="accent1" w:themeShade="BF"/>
      <w:szCs w:val="28"/>
    </w:rPr>
  </w:style>
  <w:style w:type="character" w:styleId="ad">
    <w:name w:val="Intense Reference"/>
    <w:basedOn w:val="a0"/>
    <w:uiPriority w:val="32"/>
    <w:qFormat/>
    <w:rsid w:val="00ED7C4E"/>
    <w:rPr>
      <w:b/>
      <w:bCs/>
      <w:smallCaps/>
      <w:color w:val="2F5496" w:themeColor="accent1" w:themeShade="BF"/>
      <w:spacing w:val="5"/>
    </w:rPr>
  </w:style>
  <w:style w:type="paragraph" w:styleId="ae">
    <w:name w:val="footnote text"/>
    <w:basedOn w:val="a"/>
    <w:link w:val="af"/>
    <w:uiPriority w:val="99"/>
    <w:semiHidden/>
    <w:unhideWhenUsed/>
    <w:rsid w:val="002D3A7B"/>
    <w:pPr>
      <w:spacing w:line="240" w:lineRule="auto"/>
    </w:pPr>
    <w:rPr>
      <w:sz w:val="20"/>
      <w:szCs w:val="20"/>
    </w:rPr>
  </w:style>
  <w:style w:type="character" w:customStyle="1" w:styleId="af">
    <w:name w:val="טקסט הערת שוליים תו"/>
    <w:basedOn w:val="a0"/>
    <w:link w:val="ae"/>
    <w:uiPriority w:val="99"/>
    <w:semiHidden/>
    <w:rsid w:val="002D3A7B"/>
    <w:rPr>
      <w:rFonts w:ascii="Narkisim" w:hAnsi="Narkisim" w:cs="Narkisim"/>
      <w:kern w:val="0"/>
      <w:sz w:val="20"/>
      <w:szCs w:val="20"/>
      <w14:ligatures w14:val="none"/>
    </w:rPr>
  </w:style>
  <w:style w:type="character" w:styleId="af0">
    <w:name w:val="footnote reference"/>
    <w:basedOn w:val="a0"/>
    <w:uiPriority w:val="99"/>
    <w:semiHidden/>
    <w:unhideWhenUsed/>
    <w:rsid w:val="002D3A7B"/>
    <w:rPr>
      <w:vertAlign w:val="superscript"/>
    </w:rPr>
  </w:style>
  <w:style w:type="table" w:styleId="af1">
    <w:name w:val="Table Grid"/>
    <w:basedOn w:val="a1"/>
    <w:uiPriority w:val="59"/>
    <w:rsid w:val="00C245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5DF0-6E1E-4034-897A-BC5A911C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1773</Words>
  <Characters>8865</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 יהודה דרור</dc:creator>
  <cp:keywords/>
  <dc:description/>
  <cp:lastModifiedBy>צבי יהודה דרור</cp:lastModifiedBy>
  <cp:revision>2</cp:revision>
  <dcterms:created xsi:type="dcterms:W3CDTF">2026-03-19T11:28:00Z</dcterms:created>
  <dcterms:modified xsi:type="dcterms:W3CDTF">2026-03-19T11:28:00Z</dcterms:modified>
</cp:coreProperties>
</file>