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043E" w14:textId="59D5D4C3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  <w:r w:rsidRPr="00EF1059">
        <w:rPr>
          <w:rFonts w:ascii="David" w:hAnsi="David" w:cs="David"/>
          <w:sz w:val="20"/>
          <w:szCs w:val="20"/>
          <w:rtl/>
        </w:rPr>
        <w:t>בס"ד</w:t>
      </w:r>
      <w:r w:rsidR="00331928">
        <w:rPr>
          <w:rFonts w:ascii="David" w:hAnsi="David" w:cs="David" w:hint="cs"/>
          <w:sz w:val="20"/>
          <w:szCs w:val="20"/>
          <w:rtl/>
        </w:rPr>
        <w:t xml:space="preserve">            </w:t>
      </w:r>
      <w:r w:rsidR="006271F9">
        <w:rPr>
          <w:rFonts w:ascii="David" w:hAnsi="David" w:cs="David" w:hint="cs"/>
          <w:sz w:val="20"/>
          <w:szCs w:val="20"/>
          <w:rtl/>
        </w:rPr>
        <w:t xml:space="preserve">               </w:t>
      </w:r>
      <w:r w:rsidR="00331928">
        <w:rPr>
          <w:rFonts w:ascii="David" w:hAnsi="David" w:cs="David" w:hint="cs"/>
          <w:sz w:val="20"/>
          <w:szCs w:val="20"/>
          <w:rtl/>
        </w:rPr>
        <w:t>ר"ח מנחם אב תשפ"ה יום הילולת אהרן הכהן</w:t>
      </w:r>
    </w:p>
    <w:p w14:paraId="56E6D8A3" w14:textId="5211BFCA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49CCB704" w14:textId="7425C4BB" w:rsidR="00EF1059" w:rsidRPr="006271F9" w:rsidRDefault="00331928" w:rsidP="006271F9">
      <w:pPr>
        <w:spacing w:after="0" w:line="360" w:lineRule="auto"/>
        <w:jc w:val="center"/>
        <w:rPr>
          <w:rFonts w:ascii="David" w:hAnsi="David" w:cs="David"/>
          <w:b/>
          <w:bCs/>
          <w:sz w:val="40"/>
          <w:szCs w:val="40"/>
          <w:rtl/>
        </w:rPr>
      </w:pPr>
      <w:r w:rsidRPr="006271F9">
        <w:rPr>
          <w:rFonts w:ascii="David" w:hAnsi="David" w:cs="David" w:hint="cs"/>
          <w:b/>
          <w:bCs/>
          <w:sz w:val="40"/>
          <w:szCs w:val="40"/>
          <w:rtl/>
        </w:rPr>
        <w:t>גדול הוא השלום</w:t>
      </w:r>
    </w:p>
    <w:p w14:paraId="2645B813" w14:textId="77777777" w:rsidR="00331928" w:rsidRDefault="00331928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1146138D" w14:textId="77777777" w:rsidR="00331928" w:rsidRPr="00EF1059" w:rsidRDefault="00331928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5E87A0BE" w14:textId="581F74B2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EF1059">
        <w:rPr>
          <w:rFonts w:ascii="David" w:hAnsi="David" w:cs="David"/>
          <w:b/>
          <w:bCs/>
          <w:sz w:val="20"/>
          <w:szCs w:val="20"/>
          <w:u w:val="single"/>
          <w:rtl/>
        </w:rPr>
        <w:t>במדבר פרק לג</w:t>
      </w:r>
    </w:p>
    <w:p w14:paraId="043B1E55" w14:textId="3979C853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  <w:r w:rsidRPr="00EF1059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לז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)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וַיִּסְע֖ו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>ּ מִקָּדֵ֑שׁ וַֽיַּחֲנוּ֙ בְּהֹ֣ר הָהָ֔ר בִּקְצֵ֖ה אֶ֥רֶץ אֱדֽוֹם: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  <w:r w:rsidRPr="00EF1059">
        <w:rPr>
          <w:rFonts w:ascii="David" w:hAnsi="David" w:cs="David"/>
          <w:sz w:val="20"/>
          <w:szCs w:val="20"/>
          <w:rtl/>
        </w:rPr>
        <w:t xml:space="preserve">(לח) וַיַּעַל֩ אַהֲרֹ֨ן הַכֹּהֵ֜ן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אֶל־הֹ֥ר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הָהָ֛ר עַל־פִּ֥י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יְקֹוָ֖ק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וַיָּ֣מָת שָׁ֑ם בִּשְׁנַ֣ת הָֽאַרְבָּעִ֗ים לְצֵ֤את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בְּנֵֽי־יִשְׂרָאֵל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>֙ מֵאֶ֣רֶץ מִצְרַ֔יִם בַּחֹ֥דֶשׁ הַחֲמִישִׁ֖י בְּאֶחָ֥ד לַחֹֽדֶשׁ: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  <w:r w:rsidRPr="00EF1059">
        <w:rPr>
          <w:rFonts w:ascii="David" w:hAnsi="David" w:cs="David"/>
          <w:sz w:val="20"/>
          <w:szCs w:val="20"/>
          <w:rtl/>
        </w:rPr>
        <w:t xml:space="preserve">(לט) וְאַהֲרֹ֔ן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בֶּן־שָׁלֹ֧ש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>ׁ וְעֶשְׂרִ֛ים וּמְאַ֖ת שָׁנָ֑ה בְּמֹת֖וֹ בְּהֹ֥ר הָהָֽר: ס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</w:p>
    <w:p w14:paraId="6B0756A7" w14:textId="42FDB22C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  <w:r w:rsidRPr="00EF1059">
        <w:rPr>
          <w:rFonts w:ascii="David" w:hAnsi="David" w:cs="David"/>
          <w:sz w:val="20"/>
          <w:szCs w:val="20"/>
          <w:rtl/>
        </w:rPr>
        <w:t xml:space="preserve">(מ) וַיִּשְׁמַ֗ע הַֽכְּנַעֲנִי֙ מֶ֣לֶךְ עֲרָ֔ד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וְהֽוּא־יֹשֵׁ֥ב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בַּנֶּ֖גֶב בְּאֶ֣רֶץ כְּנָ֑עַן בְּבֹ֖א בְּנֵ֥י יִשְׂרָאֵֽל:</w:t>
      </w:r>
    </w:p>
    <w:p w14:paraId="6D8A7C83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4C19B346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EF1059">
        <w:rPr>
          <w:rFonts w:ascii="David" w:hAnsi="David" w:cs="David"/>
          <w:b/>
          <w:bCs/>
          <w:sz w:val="20"/>
          <w:szCs w:val="20"/>
          <w:u w:val="single"/>
          <w:rtl/>
        </w:rPr>
        <w:t>רש"י במדבר פרק לג פסוק מ</w:t>
      </w:r>
    </w:p>
    <w:p w14:paraId="0E58F758" w14:textId="1006F6B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  <w:r w:rsidRPr="00EF1059">
        <w:rPr>
          <w:rFonts w:ascii="David" w:hAnsi="David" w:cs="David"/>
          <w:sz w:val="20"/>
          <w:szCs w:val="20"/>
          <w:rtl/>
        </w:rPr>
        <w:t xml:space="preserve">(מ) וישמע הכנעני - כאן למדך שמיתת אהרן היא השמועה, שנסתלקו ענני הכבוד וכסבור שנתנה רשות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להלחם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בישראל, לפיכך חזר וכתבה:</w:t>
      </w:r>
    </w:p>
    <w:p w14:paraId="31C7226B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367982AE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EF1059">
        <w:rPr>
          <w:rFonts w:ascii="David" w:hAnsi="David" w:cs="David"/>
          <w:b/>
          <w:bCs/>
          <w:sz w:val="20"/>
          <w:szCs w:val="20"/>
          <w:u w:val="single"/>
          <w:rtl/>
        </w:rPr>
        <w:t xml:space="preserve">רש"י במדבר פרק </w:t>
      </w:r>
      <w:proofErr w:type="spellStart"/>
      <w:r w:rsidRPr="00EF1059">
        <w:rPr>
          <w:rFonts w:ascii="David" w:hAnsi="David" w:cs="David"/>
          <w:b/>
          <w:bCs/>
          <w:sz w:val="20"/>
          <w:szCs w:val="20"/>
          <w:u w:val="single"/>
          <w:rtl/>
        </w:rPr>
        <w:t>כא</w:t>
      </w:r>
      <w:proofErr w:type="spellEnd"/>
      <w:r w:rsidRPr="00EF1059">
        <w:rPr>
          <w:rFonts w:ascii="David" w:hAnsi="David" w:cs="David"/>
          <w:b/>
          <w:bCs/>
          <w:sz w:val="20"/>
          <w:szCs w:val="20"/>
          <w:u w:val="single"/>
          <w:rtl/>
        </w:rPr>
        <w:t xml:space="preserve"> פסוק א</w:t>
      </w:r>
    </w:p>
    <w:p w14:paraId="31B21150" w14:textId="43757E91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  <w:r w:rsidRPr="00EF1059">
        <w:rPr>
          <w:rFonts w:ascii="David" w:hAnsi="David" w:cs="David"/>
          <w:sz w:val="20"/>
          <w:szCs w:val="20"/>
          <w:rtl/>
        </w:rPr>
        <w:t xml:space="preserve">(א) </w:t>
      </w:r>
      <w:r w:rsidRPr="00EF1059">
        <w:rPr>
          <w:rFonts w:ascii="David" w:hAnsi="David" w:cs="David"/>
          <w:sz w:val="20"/>
          <w:szCs w:val="20"/>
          <w:u w:val="single"/>
          <w:rtl/>
        </w:rPr>
        <w:t>וישמע הכנעני</w:t>
      </w:r>
      <w:r w:rsidRPr="00EF1059">
        <w:rPr>
          <w:rFonts w:ascii="David" w:hAnsi="David" w:cs="David"/>
          <w:sz w:val="20"/>
          <w:szCs w:val="20"/>
          <w:rtl/>
        </w:rPr>
        <w:t xml:space="preserve"> - שמע שמת אהרן ונסתלקו ענני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כבודב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וכו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',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כדאיתא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בר"ה (דף ג א). ועמלק מעולם רצועת מרדות לישראל, מזומן בכל עת לפורענות: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  <w:r w:rsidRPr="00EF1059">
        <w:rPr>
          <w:rFonts w:ascii="David" w:hAnsi="David" w:cs="David"/>
          <w:sz w:val="20"/>
          <w:szCs w:val="20"/>
          <w:u w:val="single"/>
          <w:rtl/>
        </w:rPr>
        <w:t>יושב הנגב</w:t>
      </w:r>
      <w:r w:rsidRPr="00EF1059">
        <w:rPr>
          <w:rFonts w:ascii="David" w:hAnsi="David" w:cs="David"/>
          <w:sz w:val="20"/>
          <w:szCs w:val="20"/>
          <w:rtl/>
        </w:rPr>
        <w:t xml:space="preserve"> - זה עמלק, שנאמר (במדבר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יג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,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כט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) עמלק יושב בארץ הנגב. ושנה את לשונו לדבר בלשון כנען, כדי שיהיו ישראל מתפללים להקב"ה לתת כנענים בידם והם אינם כנענים, ראו ישראל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לבושיהם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כלבושי עמלקים ולשונם לשון כנען, אמרו נתפלל סתם, שנאמר אם נתון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תתן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 את העם הזה בידי: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  <w:r w:rsidRPr="00EF1059">
        <w:rPr>
          <w:rFonts w:ascii="David" w:hAnsi="David" w:cs="David"/>
          <w:sz w:val="20"/>
          <w:szCs w:val="20"/>
          <w:rtl/>
        </w:rPr>
        <w:t xml:space="preserve">דרך האתרים - דרך הנגב שהלכו בה המרגלים שנאמר (במדבר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יג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 xml:space="preserve">, </w:t>
      </w:r>
      <w:proofErr w:type="spellStart"/>
      <w:r w:rsidRPr="00EF1059">
        <w:rPr>
          <w:rFonts w:ascii="David" w:hAnsi="David" w:cs="David"/>
          <w:sz w:val="20"/>
          <w:szCs w:val="20"/>
          <w:rtl/>
        </w:rPr>
        <w:t>כב</w:t>
      </w:r>
      <w:proofErr w:type="spellEnd"/>
      <w:r w:rsidRPr="00EF1059">
        <w:rPr>
          <w:rFonts w:ascii="David" w:hAnsi="David" w:cs="David"/>
          <w:sz w:val="20"/>
          <w:szCs w:val="20"/>
          <w:rtl/>
        </w:rPr>
        <w:t>) ויעלו בנגב. דבר אחר דרך האתרים דרך התייר הגדול הנוסע לפניהם, שנאמר (במדבר י, לג) דרך שלשת ימים לתור להם מנוחה:</w:t>
      </w:r>
      <w:r w:rsidRPr="00EF1059">
        <w:rPr>
          <w:rFonts w:ascii="David" w:hAnsi="David" w:cs="David" w:hint="cs"/>
          <w:sz w:val="20"/>
          <w:szCs w:val="20"/>
          <w:rtl/>
        </w:rPr>
        <w:t xml:space="preserve"> </w:t>
      </w:r>
      <w:r w:rsidRPr="00EF1059">
        <w:rPr>
          <w:rFonts w:ascii="David" w:hAnsi="David" w:cs="David"/>
          <w:sz w:val="20"/>
          <w:szCs w:val="20"/>
          <w:u w:val="single"/>
          <w:rtl/>
        </w:rPr>
        <w:t>וישב ממנו שבי</w:t>
      </w:r>
      <w:r w:rsidRPr="00EF1059">
        <w:rPr>
          <w:rFonts w:ascii="David" w:hAnsi="David" w:cs="David"/>
          <w:sz w:val="20"/>
          <w:szCs w:val="20"/>
          <w:rtl/>
        </w:rPr>
        <w:t xml:space="preserve"> - אינה אלאה שפחה אחת:</w:t>
      </w:r>
    </w:p>
    <w:p w14:paraId="4D1FABF5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0159E8CA" w14:textId="77777777" w:rsidR="00EF1059" w:rsidRPr="00EF1059" w:rsidRDefault="00EF1059" w:rsidP="00331928">
      <w:pPr>
        <w:spacing w:after="0" w:line="360" w:lineRule="auto"/>
        <w:jc w:val="both"/>
        <w:rPr>
          <w:rFonts w:cs="David"/>
          <w:b/>
          <w:bCs/>
          <w:sz w:val="20"/>
          <w:szCs w:val="20"/>
          <w:u w:val="single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מסכתות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קטנות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מסכת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דרך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ארץ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פרק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שלום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</w:p>
    <w:p w14:paraId="11AF9720" w14:textId="5ED02ABE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ד</w:t>
      </w:r>
      <w:r w:rsidRPr="00EF1059">
        <w:rPr>
          <w:rFonts w:cs="David" w:hint="cs"/>
          <w:sz w:val="20"/>
          <w:szCs w:val="20"/>
          <w:rtl/>
        </w:rPr>
        <w:t xml:space="preserve"> - 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חזקיה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מצות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שבתורה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כתוב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תראה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תפגע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יקרא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תבנה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כשתבא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המצוה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לידך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זקוק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לעשותה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אבל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כתיב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בו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בקש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ורדפהו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בקשהו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במקומך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ורדפהו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במקום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אחר</w:t>
      </w:r>
      <w:r w:rsidRPr="00EF1059">
        <w:rPr>
          <w:rFonts w:cs="David"/>
          <w:sz w:val="20"/>
          <w:szCs w:val="20"/>
          <w:rtl/>
        </w:rPr>
        <w:t>.</w:t>
      </w:r>
    </w:p>
    <w:p w14:paraId="257AD090" w14:textId="17AC681F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ה</w:t>
      </w:r>
      <w:r w:rsidRPr="00EF1059">
        <w:rPr>
          <w:rFonts w:cs="David" w:hint="cs"/>
          <w:sz w:val="20"/>
          <w:szCs w:val="20"/>
          <w:rtl/>
        </w:rPr>
        <w:t xml:space="preserve"> - חזקיה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שבכל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המסעות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כתיב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ויסעו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ויחנו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נוסעין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במחלוקת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וחונין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במחלוקת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ובזמן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שבאו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לסיני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חנו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חנייה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אחת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ויחן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ישראל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ושנאו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ישראל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המחלוקת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ואהבו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ונעשו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חנייה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אחת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עכשיו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תורתי</w:t>
      </w:r>
      <w:r w:rsidRPr="00EF1059">
        <w:rPr>
          <w:rFonts w:cs="David"/>
          <w:sz w:val="20"/>
          <w:szCs w:val="20"/>
          <w:rtl/>
        </w:rPr>
        <w:t xml:space="preserve">. </w:t>
      </w:r>
      <w:proofErr w:type="spellStart"/>
      <w:r w:rsidRPr="00EF1059">
        <w:rPr>
          <w:rFonts w:cs="David" w:hint="cs"/>
          <w:sz w:val="20"/>
          <w:szCs w:val="20"/>
          <w:rtl/>
        </w:rPr>
        <w:t>אדניה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נהרג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בשביל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שהיה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מחלוקת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ומותר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לשון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הרע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מחלוקת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שכן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נתן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לבת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שבע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אבוא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אחריך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ומלאתי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דבריך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ואמר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רבי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השקרים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אסורין</w:t>
      </w:r>
      <w:proofErr w:type="spellEnd"/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ומותר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לשקר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בשביל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להטיל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אדם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לחברו</w:t>
      </w:r>
      <w:r w:rsidRPr="00EF1059">
        <w:rPr>
          <w:rFonts w:cs="David"/>
          <w:sz w:val="20"/>
          <w:szCs w:val="20"/>
          <w:rtl/>
        </w:rPr>
        <w:t>.</w:t>
      </w:r>
    </w:p>
    <w:p w14:paraId="1F305A78" w14:textId="6B71A762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ח</w:t>
      </w:r>
      <w:r w:rsidRPr="00EF1059">
        <w:rPr>
          <w:rFonts w:cs="David" w:hint="cs"/>
          <w:sz w:val="20"/>
          <w:szCs w:val="20"/>
          <w:rtl/>
        </w:rPr>
        <w:t xml:space="preserve"> - 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קפרא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שהמלאכים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ביניהם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איבה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קנאה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שנאה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מינות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תחרות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מחלוקת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עושה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עמהם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טעם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המשל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ופחד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עמו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עשה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במרומיו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המשל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מיכאל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ופחד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גבריאל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מחזיק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מהן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ומהן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מים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בני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אדם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שיש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ביניהם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כל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המדות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הללו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וכמה</w:t>
      </w:r>
      <w:r w:rsidRPr="00EF1059">
        <w:rPr>
          <w:rFonts w:cs="David"/>
          <w:sz w:val="20"/>
          <w:szCs w:val="20"/>
          <w:rtl/>
        </w:rPr>
        <w:t>.</w:t>
      </w:r>
    </w:p>
    <w:p w14:paraId="19C197DE" w14:textId="4C4830FC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ט</w:t>
      </w:r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ישמעאל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שמצינו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שויתר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שמו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שנכתב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בקדושה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שימחה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המים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כדי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להטיל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איש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לאשתו</w:t>
      </w:r>
      <w:r w:rsidRPr="00EF1059">
        <w:rPr>
          <w:rFonts w:cs="David"/>
          <w:sz w:val="20"/>
          <w:szCs w:val="20"/>
          <w:rtl/>
        </w:rPr>
        <w:t>.</w:t>
      </w:r>
    </w:p>
    <w:p w14:paraId="47A3EE31" w14:textId="1710CE18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יא</w:t>
      </w:r>
      <w:r w:rsidRPr="00EF1059">
        <w:rPr>
          <w:rFonts w:cs="David" w:hint="cs"/>
          <w:sz w:val="20"/>
          <w:szCs w:val="20"/>
          <w:rtl/>
        </w:rPr>
        <w:t xml:space="preserve"> - 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יהושע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ששמו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ויקרא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proofErr w:type="spellStart"/>
      <w:r w:rsidRPr="00EF1059">
        <w:rPr>
          <w:rFonts w:cs="David" w:hint="cs"/>
          <w:sz w:val="20"/>
          <w:szCs w:val="20"/>
          <w:rtl/>
        </w:rPr>
        <w:t>חייא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אבא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מכאן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שאסור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לשאול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חברו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במקום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מטונף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טעם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דכתיב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ויבן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גדעון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מזבח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לה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ויקרא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ומה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מזבח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שאינו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שותה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מריח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נבנה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לכפרתן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ישראל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אוהב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ורודף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ומקדים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ומשיב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ומטיל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ישראל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לאביהם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שבשמים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וכמה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יוסי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הגלילי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אף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שמו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משיח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אבי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>.</w:t>
      </w:r>
    </w:p>
    <w:p w14:paraId="3D675ED1" w14:textId="286527B8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Pr="00EF1059">
        <w:rPr>
          <w:rFonts w:cs="David" w:hint="cs"/>
          <w:b/>
          <w:bCs/>
          <w:sz w:val="20"/>
          <w:szCs w:val="20"/>
          <w:u w:val="single"/>
          <w:rtl/>
        </w:rPr>
        <w:t>יב</w:t>
      </w:r>
      <w:proofErr w:type="spellEnd"/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יהושע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שישראל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נקראין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זרע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למי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לזרע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>.</w:t>
      </w:r>
    </w:p>
    <w:p w14:paraId="0486FAEC" w14:textId="768F4CEE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Pr="00EF1059">
        <w:rPr>
          <w:rFonts w:cs="David" w:hint="cs"/>
          <w:b/>
          <w:bCs/>
          <w:sz w:val="20"/>
          <w:szCs w:val="20"/>
          <w:u w:val="single"/>
          <w:rtl/>
        </w:rPr>
        <w:t>יג</w:t>
      </w:r>
      <w:proofErr w:type="spellEnd"/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יוסי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הגלילי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שבשעה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שמלך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המשיח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נגלה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לישראל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אין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פותח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מה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נאוו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ההרים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רגלי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מבשר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משמיע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>.</w:t>
      </w:r>
    </w:p>
    <w:p w14:paraId="509D67D1" w14:textId="4EE28604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Pr="00EF1059">
        <w:rPr>
          <w:rFonts w:cs="David" w:hint="cs"/>
          <w:b/>
          <w:bCs/>
          <w:sz w:val="20"/>
          <w:szCs w:val="20"/>
          <w:u w:val="single"/>
          <w:rtl/>
        </w:rPr>
        <w:t>יח</w:t>
      </w:r>
      <w:proofErr w:type="spellEnd"/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רבן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שמעון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גמליאל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שהרי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אהרן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הכהן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נשתבח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אלא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בשביל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שהיה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אוהב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ורודף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ומקדים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ומשיב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ובמישור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כתיב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בתריה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ורבים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מעון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מלמד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שכשהיה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רואה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אדם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שונאין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הולך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אצל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מהם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למה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שונא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לפלוני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כבר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אלי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לביתי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ונשתטח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לפני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חטאתי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לפלוני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ופייס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ומניח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והולך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אצל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כמו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לראשון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והיה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משים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ואהבה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ורעות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אדם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לחברו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ורבים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מעון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יהושע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הנביא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והחכם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הנביא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ויאמר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חגי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</w:t>
      </w:r>
      <w:r w:rsidRPr="00EF1059">
        <w:rPr>
          <w:rFonts w:cs="David"/>
          <w:sz w:val="20"/>
          <w:szCs w:val="20"/>
          <w:rtl/>
        </w:rPr>
        <w:t xml:space="preserve">', </w:t>
      </w:r>
      <w:r w:rsidRPr="00EF1059">
        <w:rPr>
          <w:rFonts w:cs="David" w:hint="cs"/>
          <w:sz w:val="20"/>
          <w:szCs w:val="20"/>
          <w:rtl/>
        </w:rPr>
        <w:t>והחכם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נקרא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מלאך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צבאות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יכול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יהא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כהן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הארץ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תלמוד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ותורה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יבקשו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מפיהו</w:t>
      </w:r>
      <w:r w:rsidRPr="00EF1059">
        <w:rPr>
          <w:rFonts w:cs="David"/>
          <w:sz w:val="20"/>
          <w:szCs w:val="20"/>
          <w:rtl/>
        </w:rPr>
        <w:t>.</w:t>
      </w:r>
    </w:p>
    <w:p w14:paraId="0FAC72C7" w14:textId="71A054DD" w:rsidR="00EF1059" w:rsidRPr="00EF1059" w:rsidRDefault="00EF1059" w:rsidP="00331928">
      <w:pPr>
        <w:spacing w:after="0" w:line="360" w:lineRule="auto"/>
        <w:jc w:val="both"/>
        <w:rPr>
          <w:rFonts w:cs="David"/>
          <w:sz w:val="20"/>
          <w:szCs w:val="20"/>
          <w:rtl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proofErr w:type="spellStart"/>
      <w:r w:rsidRPr="00EF1059">
        <w:rPr>
          <w:rFonts w:cs="David" w:hint="cs"/>
          <w:b/>
          <w:bCs/>
          <w:sz w:val="20"/>
          <w:szCs w:val="20"/>
          <w:u w:val="single"/>
          <w:rtl/>
        </w:rPr>
        <w:t>יט</w:t>
      </w:r>
      <w:proofErr w:type="spellEnd"/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יהושע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דסכנין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לוי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גדול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הברכות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והתפלות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חותמין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קרית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שמע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חותמה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ופרוס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סוכת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שלומך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ברכת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כהנים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חותמה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וישם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וכל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הברכות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חותמין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עושה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במרומיו</w:t>
      </w:r>
      <w:r w:rsidRPr="00EF1059">
        <w:rPr>
          <w:rFonts w:cs="David"/>
          <w:sz w:val="20"/>
          <w:szCs w:val="20"/>
          <w:rtl/>
        </w:rPr>
        <w:t>.</w:t>
      </w:r>
    </w:p>
    <w:p w14:paraId="13E80B43" w14:textId="578E9E2A" w:rsidR="00EF1059" w:rsidRPr="002C3F2C" w:rsidRDefault="00EF1059" w:rsidP="00331928">
      <w:pPr>
        <w:spacing w:after="0" w:line="360" w:lineRule="auto"/>
        <w:jc w:val="both"/>
        <w:rPr>
          <w:rFonts w:cs="David"/>
          <w:sz w:val="20"/>
          <w:szCs w:val="20"/>
        </w:rPr>
      </w:pPr>
      <w:r w:rsidRPr="00EF1059">
        <w:rPr>
          <w:rFonts w:cs="David" w:hint="cs"/>
          <w:b/>
          <w:bCs/>
          <w:sz w:val="20"/>
          <w:szCs w:val="20"/>
          <w:u w:val="single"/>
          <w:rtl/>
        </w:rPr>
        <w:t>הלכה</w:t>
      </w:r>
      <w:r w:rsidRPr="00EF1059">
        <w:rPr>
          <w:rFonts w:cs="David"/>
          <w:b/>
          <w:bCs/>
          <w:sz w:val="20"/>
          <w:szCs w:val="20"/>
          <w:u w:val="single"/>
          <w:rtl/>
        </w:rPr>
        <w:t xml:space="preserve"> </w:t>
      </w:r>
      <w:r w:rsidRPr="00EF1059">
        <w:rPr>
          <w:rFonts w:cs="David" w:hint="cs"/>
          <w:b/>
          <w:bCs/>
          <w:sz w:val="20"/>
          <w:szCs w:val="20"/>
          <w:u w:val="single"/>
          <w:rtl/>
        </w:rPr>
        <w:t>כ</w:t>
      </w:r>
      <w:r w:rsidRPr="00EF1059">
        <w:rPr>
          <w:rFonts w:cs="David" w:hint="cs"/>
          <w:b/>
          <w:bCs/>
          <w:sz w:val="20"/>
          <w:szCs w:val="20"/>
          <w:rtl/>
        </w:rPr>
        <w:t xml:space="preserve"> -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</w:t>
      </w:r>
      <w:r w:rsidRPr="00EF1059">
        <w:rPr>
          <w:rFonts w:cs="David"/>
          <w:sz w:val="20"/>
          <w:szCs w:val="20"/>
          <w:rtl/>
        </w:rPr>
        <w:t xml:space="preserve">' </w:t>
      </w:r>
      <w:r w:rsidRPr="00EF1059">
        <w:rPr>
          <w:rFonts w:cs="David" w:hint="cs"/>
          <w:sz w:val="20"/>
          <w:szCs w:val="20"/>
          <w:rtl/>
        </w:rPr>
        <w:t>יהושע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לוי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לישראל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אתם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גרמתם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להחריב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ביתי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ולהגלות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בני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היו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שואלין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בשלומה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ואני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מוחל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לכם</w:t>
      </w:r>
      <w:r w:rsidRPr="00EF1059">
        <w:rPr>
          <w:rFonts w:cs="David"/>
          <w:sz w:val="20"/>
          <w:szCs w:val="20"/>
          <w:rtl/>
        </w:rPr>
        <w:t xml:space="preserve">, </w:t>
      </w:r>
      <w:proofErr w:type="spellStart"/>
      <w:r w:rsidRPr="00EF1059">
        <w:rPr>
          <w:rFonts w:cs="David" w:hint="cs"/>
          <w:sz w:val="20"/>
          <w:szCs w:val="20"/>
          <w:rtl/>
        </w:rPr>
        <w:t>הדא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דכתיב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שאלו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ירושלם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ודרשו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את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העיר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יהי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בחילך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שלוה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בארמנותיך</w:t>
      </w:r>
      <w:proofErr w:type="spellEnd"/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ואומר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למען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אחי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ורעי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אדברה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נא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בך</w:t>
      </w:r>
      <w:r w:rsidRPr="00EF1059">
        <w:rPr>
          <w:rFonts w:cs="David"/>
          <w:sz w:val="20"/>
          <w:szCs w:val="20"/>
          <w:rtl/>
        </w:rPr>
        <w:t xml:space="preserve">. </w:t>
      </w:r>
      <w:r w:rsidRPr="00EF1059">
        <w:rPr>
          <w:rFonts w:cs="David" w:hint="cs"/>
          <w:sz w:val="20"/>
          <w:szCs w:val="20"/>
          <w:rtl/>
        </w:rPr>
        <w:t>ומי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אוהב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ורודף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ומקדים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ומשיב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הקדוש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ברוך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הוא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מורישו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העולם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הזה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והעולם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הבא</w:t>
      </w:r>
      <w:r w:rsidRPr="00EF1059">
        <w:rPr>
          <w:rFonts w:cs="David"/>
          <w:sz w:val="20"/>
          <w:szCs w:val="20"/>
          <w:rtl/>
        </w:rPr>
        <w:t xml:space="preserve">, </w:t>
      </w:r>
      <w:r w:rsidRPr="00EF1059">
        <w:rPr>
          <w:rFonts w:cs="David" w:hint="cs"/>
          <w:sz w:val="20"/>
          <w:szCs w:val="20"/>
          <w:rtl/>
        </w:rPr>
        <w:t>שנאמר</w:t>
      </w:r>
      <w:r w:rsidRPr="00EF1059">
        <w:rPr>
          <w:rFonts w:cs="David"/>
          <w:sz w:val="20"/>
          <w:szCs w:val="20"/>
          <w:rtl/>
        </w:rPr>
        <w:t xml:space="preserve"> </w:t>
      </w:r>
      <w:proofErr w:type="spellStart"/>
      <w:r w:rsidRPr="00EF1059">
        <w:rPr>
          <w:rFonts w:cs="David" w:hint="cs"/>
          <w:sz w:val="20"/>
          <w:szCs w:val="20"/>
          <w:rtl/>
        </w:rPr>
        <w:t>וענוים</w:t>
      </w:r>
      <w:proofErr w:type="spellEnd"/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יירשו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ארץ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והתענגו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על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רב</w:t>
      </w:r>
      <w:r w:rsidRPr="00EF1059">
        <w:rPr>
          <w:rFonts w:cs="David"/>
          <w:sz w:val="20"/>
          <w:szCs w:val="20"/>
          <w:rtl/>
        </w:rPr>
        <w:t xml:space="preserve"> </w:t>
      </w:r>
      <w:r w:rsidRPr="00EF1059">
        <w:rPr>
          <w:rFonts w:cs="David" w:hint="cs"/>
          <w:sz w:val="20"/>
          <w:szCs w:val="20"/>
          <w:rtl/>
        </w:rPr>
        <w:t>שלום</w:t>
      </w:r>
      <w:r w:rsidRPr="00EF1059">
        <w:rPr>
          <w:rFonts w:cs="David"/>
          <w:sz w:val="20"/>
          <w:szCs w:val="20"/>
          <w:rtl/>
        </w:rPr>
        <w:t>.</w:t>
      </w:r>
    </w:p>
    <w:p w14:paraId="7335BFB9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p w14:paraId="17D01F5F" w14:textId="77777777" w:rsidR="00EF1059" w:rsidRPr="00EF1059" w:rsidRDefault="00EF1059" w:rsidP="00331928">
      <w:pPr>
        <w:spacing w:after="0" w:line="360" w:lineRule="auto"/>
        <w:jc w:val="both"/>
        <w:rPr>
          <w:rFonts w:ascii="David" w:hAnsi="David" w:cs="David"/>
          <w:sz w:val="20"/>
          <w:szCs w:val="20"/>
          <w:rtl/>
        </w:rPr>
      </w:pPr>
    </w:p>
    <w:sectPr w:rsidR="00EF1059" w:rsidRPr="00EF1059" w:rsidSect="00331928">
      <w:pgSz w:w="16838" w:h="11906" w:orient="landscape" w:code="9"/>
      <w:pgMar w:top="567" w:right="567" w:bottom="567" w:left="567" w:header="709" w:footer="709" w:gutter="0"/>
      <w:lnNumType w:countBy="5"/>
      <w:cols w:num="3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9"/>
    <w:rsid w:val="000471A2"/>
    <w:rsid w:val="00330B1C"/>
    <w:rsid w:val="00331928"/>
    <w:rsid w:val="00432A00"/>
    <w:rsid w:val="00523311"/>
    <w:rsid w:val="006271F9"/>
    <w:rsid w:val="00991249"/>
    <w:rsid w:val="00D81623"/>
    <w:rsid w:val="00E0140F"/>
    <w:rsid w:val="00EF1059"/>
    <w:rsid w:val="00F1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A3FF"/>
  <w15:chartTrackingRefBased/>
  <w15:docId w15:val="{14B44EFA-4241-4CA9-8B6D-641D9519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F1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F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F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F1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F10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F1059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F10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F105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F10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F10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F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F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F1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F1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059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EF105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טקסט הערת שוליים תו"/>
    <w:basedOn w:val="a0"/>
    <w:link w:val="ae"/>
    <w:uiPriority w:val="99"/>
    <w:semiHidden/>
    <w:rsid w:val="00EF1059"/>
    <w:rPr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EF1059"/>
    <w:rPr>
      <w:vertAlign w:val="superscript"/>
    </w:rPr>
  </w:style>
  <w:style w:type="character" w:styleId="af1">
    <w:name w:val="line number"/>
    <w:basedOn w:val="a0"/>
    <w:uiPriority w:val="99"/>
    <w:semiHidden/>
    <w:unhideWhenUsed/>
    <w:rsid w:val="0033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דני סגליס</dc:creator>
  <cp:keywords/>
  <dc:description/>
  <cp:lastModifiedBy>מתנאל בן-גיגי</cp:lastModifiedBy>
  <cp:revision>2</cp:revision>
  <dcterms:created xsi:type="dcterms:W3CDTF">2025-07-24T19:44:00Z</dcterms:created>
  <dcterms:modified xsi:type="dcterms:W3CDTF">2025-07-24T19:44:00Z</dcterms:modified>
</cp:coreProperties>
</file>